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22CAD" w:rsidP="00F22CAD">
      <w:pPr>
        <w:pStyle w:val="Title"/>
        <w:suppressAutoHyphens/>
        <w:jc w:val="right"/>
        <w:rPr>
          <w:b w:val="0"/>
          <w:color w:val="000099"/>
          <w:sz w:val="24"/>
        </w:rPr>
      </w:pPr>
      <w:r w:rsidRPr="00F22CAD">
        <w:rPr>
          <w:b w:val="0"/>
          <w:color w:val="000099"/>
          <w:sz w:val="24"/>
        </w:rPr>
        <w:t xml:space="preserve">Дело № </w:t>
      </w:r>
      <w:r w:rsidR="006801D9">
        <w:rPr>
          <w:b w:val="0"/>
          <w:color w:val="000099"/>
          <w:sz w:val="24"/>
        </w:rPr>
        <w:t>0</w:t>
      </w:r>
      <w:r w:rsidRPr="00F22CAD">
        <w:rPr>
          <w:b w:val="0"/>
          <w:color w:val="000099"/>
          <w:sz w:val="24"/>
        </w:rPr>
        <w:t>5-</w:t>
      </w:r>
      <w:r w:rsidR="00D52926">
        <w:rPr>
          <w:b w:val="0"/>
          <w:color w:val="000099"/>
          <w:sz w:val="24"/>
        </w:rPr>
        <w:t>13</w:t>
      </w:r>
      <w:r w:rsidR="00D606C4">
        <w:rPr>
          <w:b w:val="0"/>
          <w:color w:val="000099"/>
          <w:sz w:val="24"/>
        </w:rPr>
        <w:t>52</w:t>
      </w:r>
      <w:r w:rsidR="006801D9">
        <w:rPr>
          <w:b w:val="0"/>
          <w:color w:val="000099"/>
          <w:sz w:val="24"/>
        </w:rPr>
        <w:t>/</w:t>
      </w:r>
      <w:r w:rsidRPr="00F22CAD">
        <w:rPr>
          <w:b w:val="0"/>
          <w:color w:val="000099"/>
          <w:sz w:val="24"/>
        </w:rPr>
        <w:t>2614/20</w:t>
      </w:r>
      <w:r w:rsidR="000C4D29">
        <w:rPr>
          <w:b w:val="0"/>
          <w:color w:val="000099"/>
          <w:sz w:val="24"/>
        </w:rPr>
        <w:t>2</w:t>
      </w:r>
      <w:r w:rsidR="00DC41C2">
        <w:rPr>
          <w:b w:val="0"/>
          <w:color w:val="000099"/>
          <w:sz w:val="24"/>
        </w:rPr>
        <w:t>6</w:t>
      </w:r>
    </w:p>
    <w:p w:rsidR="00DF31E8" w:rsidRPr="00FC76DE" w:rsidP="00DF31E8">
      <w:pPr>
        <w:pStyle w:val="Title"/>
        <w:tabs>
          <w:tab w:val="left" w:pos="3495"/>
        </w:tabs>
        <w:ind w:right="26"/>
        <w:jc w:val="right"/>
        <w:rPr>
          <w:b w:val="0"/>
          <w:color w:val="000099"/>
          <w:sz w:val="24"/>
        </w:rPr>
      </w:pPr>
      <w:r>
        <w:rPr>
          <w:b w:val="0"/>
          <w:color w:val="000099"/>
          <w:sz w:val="24"/>
        </w:rPr>
        <w:t>86</w:t>
      </w:r>
      <w:r w:rsidRPr="001F385C">
        <w:rPr>
          <w:b w:val="0"/>
          <w:color w:val="000099"/>
          <w:sz w:val="24"/>
        </w:rPr>
        <w:t>MS00</w:t>
      </w:r>
      <w:r w:rsidR="00A00306">
        <w:rPr>
          <w:b w:val="0"/>
          <w:color w:val="000099"/>
          <w:sz w:val="24"/>
        </w:rPr>
        <w:t>69</w:t>
      </w:r>
      <w:r w:rsidRPr="001F385C">
        <w:rPr>
          <w:b w:val="0"/>
          <w:color w:val="000099"/>
          <w:sz w:val="24"/>
        </w:rPr>
        <w:t>-01-202</w:t>
      </w:r>
      <w:r w:rsidR="00DC41C2">
        <w:rPr>
          <w:b w:val="0"/>
          <w:color w:val="000099"/>
          <w:sz w:val="24"/>
        </w:rPr>
        <w:t>6</w:t>
      </w:r>
      <w:r w:rsidRPr="001F385C">
        <w:rPr>
          <w:b w:val="0"/>
          <w:color w:val="000099"/>
          <w:sz w:val="24"/>
        </w:rPr>
        <w:t>-0</w:t>
      </w:r>
      <w:r>
        <w:rPr>
          <w:b w:val="0"/>
          <w:color w:val="000099"/>
          <w:sz w:val="24"/>
        </w:rPr>
        <w:t>0</w:t>
      </w:r>
      <w:r w:rsidR="00C01FB4">
        <w:rPr>
          <w:b w:val="0"/>
          <w:color w:val="000099"/>
          <w:sz w:val="24"/>
        </w:rPr>
        <w:t>4663-34</w:t>
      </w:r>
    </w:p>
    <w:p w:rsidR="00DF31E8" w:rsidRPr="00F22CAD" w:rsidP="00F22CAD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F22CAD" w:rsidP="00F22CAD">
      <w:pPr>
        <w:pStyle w:val="Title"/>
        <w:suppressAutoHyphens/>
        <w:rPr>
          <w:b w:val="0"/>
          <w:sz w:val="28"/>
          <w:szCs w:val="28"/>
        </w:rPr>
      </w:pPr>
    </w:p>
    <w:p w:rsidR="00091766" w:rsidRPr="00AE70A6" w:rsidP="00F22CAD">
      <w:pPr>
        <w:pStyle w:val="Title"/>
        <w:suppressAutoHyphens/>
        <w:rPr>
          <w:b w:val="0"/>
          <w:sz w:val="28"/>
          <w:szCs w:val="28"/>
        </w:rPr>
      </w:pPr>
      <w:r w:rsidRPr="00AE70A6">
        <w:rPr>
          <w:b w:val="0"/>
          <w:sz w:val="28"/>
          <w:szCs w:val="28"/>
        </w:rPr>
        <w:t>ПОСТАНОВЛЕНИЕ</w:t>
      </w:r>
    </w:p>
    <w:p w:rsidR="00091766" w:rsidRPr="00AE70A6" w:rsidP="00091766">
      <w:pPr>
        <w:pStyle w:val="Title"/>
        <w:suppressAutoHyphens/>
        <w:rPr>
          <w:b w:val="0"/>
          <w:sz w:val="28"/>
          <w:szCs w:val="28"/>
        </w:rPr>
      </w:pPr>
      <w:r w:rsidRPr="00AE70A6">
        <w:rPr>
          <w:b w:val="0"/>
          <w:sz w:val="28"/>
          <w:szCs w:val="28"/>
        </w:rPr>
        <w:t>по делу об административном правонарушении</w:t>
      </w:r>
    </w:p>
    <w:p w:rsidR="006B584A" w:rsidRPr="00AE70A6" w:rsidP="004573A9">
      <w:pPr>
        <w:pStyle w:val="Title"/>
        <w:suppressAutoHyphens/>
        <w:jc w:val="left"/>
        <w:rPr>
          <w:b w:val="0"/>
          <w:sz w:val="28"/>
          <w:szCs w:val="28"/>
        </w:rPr>
      </w:pPr>
    </w:p>
    <w:p w:rsidR="00C03AA9" w:rsidRPr="00AE70A6" w:rsidP="004573A9">
      <w:pPr>
        <w:pStyle w:val="Title"/>
        <w:suppressAutoHyphens/>
        <w:jc w:val="left"/>
        <w:rPr>
          <w:b w:val="0"/>
          <w:sz w:val="28"/>
          <w:szCs w:val="28"/>
        </w:rPr>
      </w:pPr>
    </w:p>
    <w:p w:rsidR="00091766" w:rsidRPr="00AE70A6" w:rsidP="00091766">
      <w:pPr>
        <w:suppressAutoHyphens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1</w:t>
      </w:r>
      <w:r w:rsidR="00D52926">
        <w:rPr>
          <w:color w:val="000099"/>
          <w:sz w:val="28"/>
          <w:szCs w:val="28"/>
        </w:rPr>
        <w:t>7</w:t>
      </w:r>
      <w:r>
        <w:rPr>
          <w:color w:val="000099"/>
          <w:sz w:val="28"/>
          <w:szCs w:val="28"/>
        </w:rPr>
        <w:t xml:space="preserve"> </w:t>
      </w:r>
      <w:r w:rsidR="00D52926">
        <w:rPr>
          <w:color w:val="000099"/>
          <w:sz w:val="28"/>
          <w:szCs w:val="28"/>
        </w:rPr>
        <w:t>июн</w:t>
      </w:r>
      <w:r>
        <w:rPr>
          <w:color w:val="000099"/>
          <w:sz w:val="28"/>
          <w:szCs w:val="28"/>
        </w:rPr>
        <w:t>я</w:t>
      </w:r>
      <w:r w:rsidR="003E3420">
        <w:rPr>
          <w:color w:val="000099"/>
          <w:sz w:val="28"/>
          <w:szCs w:val="28"/>
        </w:rPr>
        <w:t xml:space="preserve"> </w:t>
      </w:r>
      <w:r w:rsidR="00DC41C2">
        <w:rPr>
          <w:color w:val="000099"/>
          <w:sz w:val="28"/>
          <w:szCs w:val="28"/>
        </w:rPr>
        <w:t>2026</w:t>
      </w:r>
      <w:r w:rsidRPr="00AE70A6" w:rsidR="000C58F5">
        <w:rPr>
          <w:color w:val="000099"/>
          <w:sz w:val="28"/>
          <w:szCs w:val="28"/>
        </w:rPr>
        <w:t xml:space="preserve"> </w:t>
      </w:r>
      <w:r w:rsidRPr="00AE70A6">
        <w:rPr>
          <w:color w:val="000099"/>
          <w:sz w:val="28"/>
          <w:szCs w:val="28"/>
        </w:rPr>
        <w:t>год</w:t>
      </w:r>
      <w:r w:rsidRPr="00AE70A6" w:rsidR="00C03AA9">
        <w:rPr>
          <w:color w:val="000099"/>
          <w:sz w:val="28"/>
          <w:szCs w:val="28"/>
        </w:rPr>
        <w:t xml:space="preserve">а                           </w:t>
      </w:r>
      <w:r w:rsidRPr="00AE70A6">
        <w:rPr>
          <w:color w:val="000099"/>
          <w:sz w:val="28"/>
          <w:szCs w:val="28"/>
        </w:rPr>
        <w:t xml:space="preserve">              </w:t>
      </w:r>
      <w:r w:rsidRPr="00AE70A6" w:rsidR="00163CD9">
        <w:rPr>
          <w:color w:val="000099"/>
          <w:sz w:val="28"/>
          <w:szCs w:val="28"/>
        </w:rPr>
        <w:t xml:space="preserve">     </w:t>
      </w:r>
      <w:r w:rsidRPr="00AE70A6" w:rsidR="008C2C2E">
        <w:rPr>
          <w:color w:val="000099"/>
          <w:sz w:val="28"/>
          <w:szCs w:val="28"/>
        </w:rPr>
        <w:t xml:space="preserve">      </w:t>
      </w:r>
      <w:r w:rsidRPr="00AE70A6" w:rsidR="00384933">
        <w:rPr>
          <w:color w:val="000099"/>
          <w:sz w:val="28"/>
          <w:szCs w:val="28"/>
        </w:rPr>
        <w:t xml:space="preserve"> </w:t>
      </w:r>
      <w:r w:rsidRPr="00AE70A6" w:rsidR="007404C5">
        <w:rPr>
          <w:color w:val="000099"/>
          <w:sz w:val="28"/>
          <w:szCs w:val="28"/>
        </w:rPr>
        <w:t xml:space="preserve">  </w:t>
      </w:r>
      <w:r w:rsidRPr="00AE70A6" w:rsidR="008C2C2E">
        <w:rPr>
          <w:color w:val="000099"/>
          <w:sz w:val="28"/>
          <w:szCs w:val="28"/>
        </w:rPr>
        <w:t xml:space="preserve">    </w:t>
      </w:r>
      <w:r w:rsidRPr="00AE70A6" w:rsidR="00601809">
        <w:rPr>
          <w:color w:val="000099"/>
          <w:sz w:val="28"/>
          <w:szCs w:val="28"/>
        </w:rPr>
        <w:t xml:space="preserve"> </w:t>
      </w:r>
      <w:r w:rsidRPr="00AE70A6" w:rsidR="00E10A8C">
        <w:rPr>
          <w:color w:val="000099"/>
          <w:sz w:val="28"/>
          <w:szCs w:val="28"/>
        </w:rPr>
        <w:t xml:space="preserve">   </w:t>
      </w:r>
      <w:r w:rsidRPr="00AE70A6" w:rsidR="00B80FF7">
        <w:rPr>
          <w:color w:val="000099"/>
          <w:sz w:val="28"/>
          <w:szCs w:val="28"/>
        </w:rPr>
        <w:t xml:space="preserve"> </w:t>
      </w:r>
      <w:r w:rsidRPr="00AE70A6" w:rsidR="00004F73">
        <w:rPr>
          <w:color w:val="000099"/>
          <w:sz w:val="28"/>
          <w:szCs w:val="28"/>
        </w:rPr>
        <w:t xml:space="preserve"> </w:t>
      </w:r>
      <w:r w:rsidRPr="00AE70A6" w:rsidR="00E10A8C">
        <w:rPr>
          <w:color w:val="000099"/>
          <w:sz w:val="28"/>
          <w:szCs w:val="28"/>
        </w:rPr>
        <w:t xml:space="preserve">  </w:t>
      </w:r>
      <w:r w:rsidRPr="00AE70A6" w:rsidR="00004F73">
        <w:rPr>
          <w:color w:val="000099"/>
          <w:sz w:val="28"/>
          <w:szCs w:val="28"/>
        </w:rPr>
        <w:t xml:space="preserve"> </w:t>
      </w:r>
      <w:r w:rsidRPr="00AE70A6">
        <w:rPr>
          <w:sz w:val="28"/>
          <w:szCs w:val="28"/>
        </w:rPr>
        <w:t xml:space="preserve">город Сургут </w:t>
      </w:r>
    </w:p>
    <w:p w:rsidR="00091766" w:rsidRPr="00AE70A6" w:rsidP="00091766">
      <w:pPr>
        <w:suppressAutoHyphens/>
        <w:jc w:val="both"/>
        <w:rPr>
          <w:sz w:val="28"/>
          <w:szCs w:val="28"/>
        </w:rPr>
      </w:pPr>
    </w:p>
    <w:p w:rsidR="000C58F5" w:rsidRPr="00AE70A6" w:rsidP="00C03AA9">
      <w:pPr>
        <w:suppressAutoHyphens/>
        <w:ind w:right="-2" w:firstLine="567"/>
        <w:jc w:val="both"/>
        <w:rPr>
          <w:sz w:val="28"/>
          <w:szCs w:val="28"/>
        </w:rPr>
      </w:pPr>
      <w:r w:rsidRPr="00AE70A6">
        <w:rPr>
          <w:sz w:val="28"/>
          <w:szCs w:val="28"/>
        </w:rPr>
        <w:t xml:space="preserve">Мировой судья судебного участка № 14 </w:t>
      </w:r>
      <w:r w:rsidRPr="00AE70A6">
        <w:rPr>
          <w:sz w:val="28"/>
          <w:szCs w:val="28"/>
        </w:rPr>
        <w:t xml:space="preserve">Сургутского судебного района </w:t>
      </w:r>
      <w:r w:rsidRPr="00AE70A6">
        <w:rPr>
          <w:sz w:val="28"/>
          <w:szCs w:val="28"/>
        </w:rPr>
        <w:t xml:space="preserve">города окружного значения Сургута Долгов В.П., </w:t>
      </w:r>
      <w:r w:rsidRPr="00AE70A6" w:rsidR="00916C52">
        <w:rPr>
          <w:sz w:val="28"/>
          <w:szCs w:val="28"/>
        </w:rPr>
        <w:t>находящийся</w:t>
      </w:r>
      <w:r w:rsidRPr="00AE70A6">
        <w:rPr>
          <w:sz w:val="28"/>
          <w:szCs w:val="28"/>
        </w:rPr>
        <w:t xml:space="preserve"> по адресу: </w:t>
      </w:r>
      <w:r w:rsidRPr="00AE70A6" w:rsidR="00601809">
        <w:rPr>
          <w:sz w:val="28"/>
          <w:szCs w:val="28"/>
        </w:rPr>
        <w:t>Ханты-Мансийский АО-Югра</w:t>
      </w:r>
      <w:r w:rsidR="00AE70A6">
        <w:rPr>
          <w:sz w:val="28"/>
          <w:szCs w:val="28"/>
        </w:rPr>
        <w:t>,</w:t>
      </w:r>
      <w:r w:rsidRPr="00AE70A6">
        <w:rPr>
          <w:sz w:val="28"/>
          <w:szCs w:val="28"/>
        </w:rPr>
        <w:t xml:space="preserve"> г. Сургут</w:t>
      </w:r>
      <w:r w:rsidR="00AE70A6">
        <w:rPr>
          <w:sz w:val="28"/>
          <w:szCs w:val="28"/>
        </w:rPr>
        <w:t>,</w:t>
      </w:r>
      <w:r w:rsidRPr="00AE70A6">
        <w:rPr>
          <w:sz w:val="28"/>
          <w:szCs w:val="28"/>
        </w:rPr>
        <w:t xml:space="preserve"> ул. </w:t>
      </w:r>
      <w:r w:rsidRPr="00AE70A6" w:rsidR="006E1874">
        <w:rPr>
          <w:sz w:val="28"/>
          <w:szCs w:val="28"/>
        </w:rPr>
        <w:t>Гагарина</w:t>
      </w:r>
      <w:r w:rsidR="00AE70A6">
        <w:rPr>
          <w:sz w:val="28"/>
          <w:szCs w:val="28"/>
        </w:rPr>
        <w:t>,</w:t>
      </w:r>
      <w:r w:rsidRPr="00AE70A6" w:rsidR="006E1874">
        <w:rPr>
          <w:sz w:val="28"/>
          <w:szCs w:val="28"/>
        </w:rPr>
        <w:t xml:space="preserve"> д. 9</w:t>
      </w:r>
      <w:r w:rsidR="00AE70A6">
        <w:rPr>
          <w:sz w:val="28"/>
          <w:szCs w:val="28"/>
        </w:rPr>
        <w:t>,</w:t>
      </w:r>
      <w:r w:rsidRPr="00AE70A6" w:rsidR="006E1874">
        <w:rPr>
          <w:sz w:val="28"/>
          <w:szCs w:val="28"/>
        </w:rPr>
        <w:t xml:space="preserve"> к</w:t>
      </w:r>
      <w:r w:rsidR="00AE70A6">
        <w:rPr>
          <w:sz w:val="28"/>
          <w:szCs w:val="28"/>
        </w:rPr>
        <w:t>а</w:t>
      </w:r>
      <w:r w:rsidRPr="00AE70A6" w:rsidR="006E1874">
        <w:rPr>
          <w:sz w:val="28"/>
          <w:szCs w:val="28"/>
        </w:rPr>
        <w:t>б. 408</w:t>
      </w:r>
      <w:r w:rsidRPr="00AE70A6">
        <w:rPr>
          <w:sz w:val="28"/>
          <w:szCs w:val="28"/>
        </w:rPr>
        <w:t xml:space="preserve">, рассмотрев </w:t>
      </w:r>
      <w:r w:rsidRPr="00AE70A6" w:rsidR="001D526F">
        <w:rPr>
          <w:sz w:val="28"/>
          <w:szCs w:val="28"/>
        </w:rPr>
        <w:t xml:space="preserve">материалы дела </w:t>
      </w:r>
      <w:r w:rsidRPr="00AE70A6" w:rsidR="0077136F">
        <w:rPr>
          <w:sz w:val="28"/>
          <w:szCs w:val="28"/>
        </w:rPr>
        <w:t xml:space="preserve">об административном правонарушении, предусмотренном ч. 2 ст. 12.2 КоАП РФ, </w:t>
      </w:r>
      <w:r w:rsidRPr="00AE70A6">
        <w:rPr>
          <w:sz w:val="28"/>
          <w:szCs w:val="28"/>
        </w:rPr>
        <w:t>в отношении</w:t>
      </w:r>
      <w:r w:rsidRPr="00AE70A6" w:rsidR="008C2C2E">
        <w:rPr>
          <w:sz w:val="28"/>
          <w:szCs w:val="28"/>
        </w:rPr>
        <w:t>:</w:t>
      </w:r>
      <w:r w:rsidRPr="00AE70A6">
        <w:rPr>
          <w:sz w:val="28"/>
          <w:szCs w:val="28"/>
        </w:rPr>
        <w:t xml:space="preserve"> </w:t>
      </w:r>
      <w:r w:rsidRPr="00AE70A6" w:rsidR="006B584A">
        <w:rPr>
          <w:sz w:val="28"/>
          <w:szCs w:val="28"/>
        </w:rPr>
        <w:tab/>
      </w:r>
    </w:p>
    <w:p w:rsidR="008C2C2E" w:rsidRPr="00AE70A6" w:rsidP="007C2E32">
      <w:pPr>
        <w:tabs>
          <w:tab w:val="left" w:pos="9498"/>
        </w:tabs>
        <w:ind w:right="-2" w:firstLine="567"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 xml:space="preserve">Фокина Константина Алексеевича, </w:t>
      </w:r>
      <w:r w:rsidR="00FC76DE">
        <w:rPr>
          <w:color w:val="000099"/>
          <w:sz w:val="28"/>
          <w:szCs w:val="28"/>
          <w:lang w:val="en-US"/>
        </w:rPr>
        <w:t>&lt;&lt;***&gt;&gt;</w:t>
      </w:r>
      <w:r w:rsidRPr="00AE70A6" w:rsidR="00EF6250">
        <w:rPr>
          <w:color w:val="0000CC"/>
          <w:sz w:val="28"/>
          <w:szCs w:val="28"/>
        </w:rPr>
        <w:t xml:space="preserve">, </w:t>
      </w:r>
    </w:p>
    <w:p w:rsidR="008C2C2E" w:rsidRPr="00AE70A6" w:rsidP="008C2C2E">
      <w:pPr>
        <w:suppressAutoHyphens/>
        <w:ind w:right="-2" w:firstLine="426"/>
        <w:jc w:val="center"/>
        <w:rPr>
          <w:b/>
          <w:sz w:val="28"/>
          <w:szCs w:val="28"/>
        </w:rPr>
      </w:pPr>
      <w:r w:rsidRPr="00AE70A6">
        <w:rPr>
          <w:sz w:val="28"/>
          <w:szCs w:val="28"/>
        </w:rPr>
        <w:t>УСТАНОВИЛ:</w:t>
      </w:r>
    </w:p>
    <w:p w:rsidR="00E63D34" w:rsidRPr="00AE70A6" w:rsidP="00C03AA9">
      <w:pPr>
        <w:ind w:right="-2"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19</w:t>
      </w:r>
      <w:r w:rsidR="002B0411">
        <w:rPr>
          <w:color w:val="000099"/>
          <w:sz w:val="28"/>
          <w:szCs w:val="28"/>
        </w:rPr>
        <w:t>.</w:t>
      </w:r>
      <w:r w:rsidR="0044443C">
        <w:rPr>
          <w:color w:val="000099"/>
          <w:sz w:val="28"/>
          <w:szCs w:val="28"/>
        </w:rPr>
        <w:t>0</w:t>
      </w:r>
      <w:r>
        <w:rPr>
          <w:color w:val="000099"/>
          <w:sz w:val="28"/>
          <w:szCs w:val="28"/>
        </w:rPr>
        <w:t>5</w:t>
      </w:r>
      <w:r w:rsidR="002B0411">
        <w:rPr>
          <w:color w:val="000099"/>
          <w:sz w:val="28"/>
          <w:szCs w:val="28"/>
        </w:rPr>
        <w:t>.202</w:t>
      </w:r>
      <w:r w:rsidR="00DC41C2">
        <w:rPr>
          <w:color w:val="000099"/>
          <w:sz w:val="28"/>
          <w:szCs w:val="28"/>
        </w:rPr>
        <w:t>6</w:t>
      </w:r>
      <w:r w:rsidRPr="00AE70A6" w:rsidR="00586D24">
        <w:rPr>
          <w:color w:val="000099"/>
          <w:sz w:val="28"/>
          <w:szCs w:val="28"/>
        </w:rPr>
        <w:t xml:space="preserve"> года</w:t>
      </w:r>
      <w:r w:rsidRPr="00AE70A6" w:rsidR="006B584A">
        <w:rPr>
          <w:color w:val="000099"/>
          <w:sz w:val="28"/>
          <w:szCs w:val="28"/>
        </w:rPr>
        <w:t xml:space="preserve"> в</w:t>
      </w:r>
      <w:r w:rsidRPr="00AE70A6" w:rsidR="00455CE7">
        <w:rPr>
          <w:color w:val="000099"/>
          <w:sz w:val="28"/>
          <w:szCs w:val="28"/>
        </w:rPr>
        <w:t xml:space="preserve"> </w:t>
      </w:r>
      <w:r w:rsidR="003E3420">
        <w:rPr>
          <w:color w:val="000099"/>
          <w:sz w:val="28"/>
          <w:szCs w:val="28"/>
        </w:rPr>
        <w:t>0</w:t>
      </w:r>
      <w:r>
        <w:rPr>
          <w:color w:val="000099"/>
          <w:sz w:val="28"/>
          <w:szCs w:val="28"/>
        </w:rPr>
        <w:t>0</w:t>
      </w:r>
      <w:r w:rsidRPr="00AE70A6" w:rsidR="00601809">
        <w:rPr>
          <w:color w:val="000099"/>
          <w:sz w:val="28"/>
          <w:szCs w:val="28"/>
        </w:rPr>
        <w:t xml:space="preserve"> час. </w:t>
      </w:r>
      <w:r w:rsidR="00A00306">
        <w:rPr>
          <w:color w:val="000099"/>
          <w:sz w:val="28"/>
          <w:szCs w:val="28"/>
        </w:rPr>
        <w:t>1</w:t>
      </w:r>
      <w:r>
        <w:rPr>
          <w:color w:val="000099"/>
          <w:sz w:val="28"/>
          <w:szCs w:val="28"/>
        </w:rPr>
        <w:t>5</w:t>
      </w:r>
      <w:r w:rsidRPr="00AE70A6" w:rsidR="00091766">
        <w:rPr>
          <w:color w:val="000099"/>
          <w:sz w:val="28"/>
          <w:szCs w:val="28"/>
        </w:rPr>
        <w:t xml:space="preserve"> мин.</w:t>
      </w:r>
      <w:r w:rsidRPr="00AE70A6" w:rsidR="00462DF7">
        <w:rPr>
          <w:color w:val="000099"/>
          <w:sz w:val="28"/>
          <w:szCs w:val="28"/>
        </w:rPr>
        <w:t xml:space="preserve"> </w:t>
      </w:r>
      <w:r w:rsidRPr="00AE70A6" w:rsidR="00BF4685">
        <w:rPr>
          <w:color w:val="000099"/>
          <w:sz w:val="28"/>
          <w:szCs w:val="28"/>
        </w:rPr>
        <w:t>н</w:t>
      </w:r>
      <w:r w:rsidRPr="00AE70A6" w:rsidR="00462DF7">
        <w:rPr>
          <w:color w:val="000099"/>
          <w:sz w:val="28"/>
          <w:szCs w:val="28"/>
        </w:rPr>
        <w:t xml:space="preserve">а </w:t>
      </w:r>
      <w:r w:rsidR="003E3420">
        <w:rPr>
          <w:color w:val="000099"/>
          <w:sz w:val="28"/>
          <w:szCs w:val="28"/>
        </w:rPr>
        <w:t xml:space="preserve">а/д </w:t>
      </w:r>
      <w:r w:rsidR="00A00306">
        <w:rPr>
          <w:color w:val="000099"/>
          <w:sz w:val="28"/>
          <w:szCs w:val="28"/>
        </w:rPr>
        <w:t xml:space="preserve">ул. </w:t>
      </w:r>
      <w:r>
        <w:rPr>
          <w:color w:val="000099"/>
          <w:sz w:val="28"/>
          <w:szCs w:val="28"/>
        </w:rPr>
        <w:t>Университетская</w:t>
      </w:r>
      <w:r w:rsidR="00A00306">
        <w:rPr>
          <w:color w:val="000099"/>
          <w:sz w:val="28"/>
          <w:szCs w:val="28"/>
        </w:rPr>
        <w:t xml:space="preserve"> около д. </w:t>
      </w:r>
      <w:r>
        <w:rPr>
          <w:color w:val="000099"/>
          <w:sz w:val="28"/>
          <w:szCs w:val="28"/>
        </w:rPr>
        <w:t>47</w:t>
      </w:r>
      <w:r w:rsidR="00D65B0A">
        <w:rPr>
          <w:color w:val="000099"/>
          <w:sz w:val="28"/>
          <w:szCs w:val="28"/>
        </w:rPr>
        <w:t xml:space="preserve"> г. </w:t>
      </w:r>
      <w:r w:rsidR="00634142">
        <w:rPr>
          <w:color w:val="000099"/>
          <w:sz w:val="28"/>
          <w:szCs w:val="28"/>
        </w:rPr>
        <w:t>Сургут</w:t>
      </w:r>
      <w:r w:rsidR="0077412D">
        <w:rPr>
          <w:color w:val="000099"/>
          <w:sz w:val="28"/>
          <w:szCs w:val="28"/>
        </w:rPr>
        <w:t xml:space="preserve"> </w:t>
      </w:r>
      <w:r w:rsidR="004B2310">
        <w:rPr>
          <w:color w:val="000099"/>
          <w:sz w:val="28"/>
          <w:szCs w:val="28"/>
        </w:rPr>
        <w:t>лицо, привлекаемое к административной ответственности</w:t>
      </w:r>
      <w:r w:rsidRPr="00AE70A6" w:rsidR="00396082">
        <w:rPr>
          <w:color w:val="000099"/>
          <w:sz w:val="28"/>
          <w:szCs w:val="28"/>
        </w:rPr>
        <w:t>,</w:t>
      </w:r>
      <w:r w:rsidRPr="00AE70A6" w:rsidR="00091766">
        <w:rPr>
          <w:color w:val="0000CC"/>
          <w:sz w:val="28"/>
          <w:szCs w:val="28"/>
        </w:rPr>
        <w:t xml:space="preserve"> </w:t>
      </w:r>
      <w:r w:rsidRPr="00AE70A6" w:rsidR="00091766">
        <w:rPr>
          <w:sz w:val="28"/>
          <w:szCs w:val="28"/>
        </w:rPr>
        <w:t xml:space="preserve">в нарушение п. </w:t>
      </w:r>
      <w:r w:rsidRPr="00AE70A6" w:rsidR="00566EFF">
        <w:rPr>
          <w:sz w:val="28"/>
          <w:szCs w:val="28"/>
        </w:rPr>
        <w:t>2</w:t>
      </w:r>
      <w:r w:rsidRPr="00AE70A6" w:rsidR="00091766">
        <w:rPr>
          <w:sz w:val="28"/>
          <w:szCs w:val="28"/>
        </w:rPr>
        <w:t xml:space="preserve"> Основных положений по допуску транспортных средств к эксплуатации и обязанности должностных лиц по обеспечению безопасности дорожного движения ПДД РФ, управлял транспортным </w:t>
      </w:r>
      <w:r w:rsidRPr="00AE70A6" w:rsidR="00091766">
        <w:rPr>
          <w:color w:val="000099"/>
          <w:sz w:val="28"/>
          <w:szCs w:val="28"/>
        </w:rPr>
        <w:t xml:space="preserve">средством </w:t>
      </w:r>
      <w:r w:rsidRPr="00FC76DE" w:rsidR="00FC76DE">
        <w:rPr>
          <w:color w:val="000099"/>
          <w:sz w:val="28"/>
          <w:szCs w:val="28"/>
        </w:rPr>
        <w:t>&lt;&lt;***&gt;&gt;</w:t>
      </w:r>
      <w:r w:rsidR="00FB3915">
        <w:rPr>
          <w:color w:val="000099"/>
          <w:sz w:val="28"/>
          <w:szCs w:val="28"/>
        </w:rPr>
        <w:t>,</w:t>
      </w:r>
      <w:r w:rsidRPr="00AE70A6" w:rsidR="00091766">
        <w:rPr>
          <w:color w:val="000099"/>
          <w:sz w:val="28"/>
          <w:szCs w:val="28"/>
        </w:rPr>
        <w:t xml:space="preserve"> </w:t>
      </w:r>
      <w:r w:rsidRPr="00AE70A6" w:rsidR="00004F73">
        <w:rPr>
          <w:color w:val="000099"/>
          <w:sz w:val="28"/>
          <w:szCs w:val="28"/>
        </w:rPr>
        <w:t>государственн</w:t>
      </w:r>
      <w:r w:rsidR="00634142">
        <w:rPr>
          <w:color w:val="000099"/>
          <w:sz w:val="28"/>
          <w:szCs w:val="28"/>
        </w:rPr>
        <w:t>ый</w:t>
      </w:r>
      <w:r w:rsidRPr="00AE70A6" w:rsidR="00004F73">
        <w:rPr>
          <w:color w:val="000099"/>
          <w:sz w:val="28"/>
          <w:szCs w:val="28"/>
        </w:rPr>
        <w:t xml:space="preserve"> </w:t>
      </w:r>
      <w:r w:rsidRPr="00AE70A6" w:rsidR="000C58F5">
        <w:rPr>
          <w:color w:val="000099"/>
          <w:sz w:val="28"/>
          <w:szCs w:val="28"/>
        </w:rPr>
        <w:t>регистрационн</w:t>
      </w:r>
      <w:r w:rsidR="00634142">
        <w:rPr>
          <w:color w:val="000099"/>
          <w:sz w:val="28"/>
          <w:szCs w:val="28"/>
        </w:rPr>
        <w:t>ый</w:t>
      </w:r>
      <w:r w:rsidRPr="00AE70A6" w:rsidR="006B584A">
        <w:rPr>
          <w:color w:val="000099"/>
          <w:sz w:val="28"/>
          <w:szCs w:val="28"/>
        </w:rPr>
        <w:t xml:space="preserve"> знак</w:t>
      </w:r>
      <w:r w:rsidR="00634142">
        <w:rPr>
          <w:color w:val="000099"/>
          <w:sz w:val="28"/>
          <w:szCs w:val="28"/>
        </w:rPr>
        <w:t xml:space="preserve"> </w:t>
      </w:r>
      <w:r w:rsidRPr="00FC76DE" w:rsidR="00FC76DE">
        <w:rPr>
          <w:color w:val="000099"/>
          <w:sz w:val="28"/>
          <w:szCs w:val="28"/>
        </w:rPr>
        <w:t>&lt;&lt;***&gt;&gt;</w:t>
      </w:r>
      <w:r w:rsidR="0044443C">
        <w:rPr>
          <w:color w:val="000099"/>
          <w:sz w:val="28"/>
          <w:szCs w:val="28"/>
        </w:rPr>
        <w:t>,</w:t>
      </w:r>
      <w:r w:rsidRPr="0044443C" w:rsidR="0044443C">
        <w:rPr>
          <w:color w:val="000099"/>
          <w:sz w:val="28"/>
          <w:szCs w:val="28"/>
        </w:rPr>
        <w:t xml:space="preserve"> </w:t>
      </w:r>
      <w:r w:rsidRPr="00AE70A6" w:rsidR="0057339E">
        <w:rPr>
          <w:color w:val="000099"/>
          <w:sz w:val="28"/>
          <w:szCs w:val="28"/>
        </w:rPr>
        <w:t>без государственн</w:t>
      </w:r>
      <w:r w:rsidR="00634142">
        <w:rPr>
          <w:color w:val="000099"/>
          <w:sz w:val="28"/>
          <w:szCs w:val="28"/>
        </w:rPr>
        <w:t>ого</w:t>
      </w:r>
      <w:r w:rsidRPr="00AE70A6" w:rsidR="0057339E">
        <w:rPr>
          <w:color w:val="000099"/>
          <w:sz w:val="28"/>
          <w:szCs w:val="28"/>
        </w:rPr>
        <w:t xml:space="preserve"> регистрационн</w:t>
      </w:r>
      <w:r w:rsidR="00634142">
        <w:rPr>
          <w:color w:val="000099"/>
          <w:sz w:val="28"/>
          <w:szCs w:val="28"/>
        </w:rPr>
        <w:t>ого</w:t>
      </w:r>
      <w:r w:rsidRPr="00AE70A6" w:rsidR="0057339E">
        <w:rPr>
          <w:color w:val="000099"/>
          <w:sz w:val="28"/>
          <w:szCs w:val="28"/>
        </w:rPr>
        <w:t xml:space="preserve"> знак</w:t>
      </w:r>
      <w:r w:rsidR="00634142">
        <w:rPr>
          <w:color w:val="000099"/>
          <w:sz w:val="28"/>
          <w:szCs w:val="28"/>
        </w:rPr>
        <w:t>а</w:t>
      </w:r>
      <w:r w:rsidRPr="00AE70A6">
        <w:rPr>
          <w:color w:val="000099"/>
          <w:sz w:val="28"/>
          <w:szCs w:val="28"/>
        </w:rPr>
        <w:t>.</w:t>
      </w:r>
    </w:p>
    <w:p w:rsidR="00B80FF7" w:rsidRPr="00AE70A6" w:rsidP="00B2696E">
      <w:pPr>
        <w:ind w:right="-2"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Лицо, привлекаемое к административной ответственности,</w:t>
      </w:r>
      <w:r w:rsidRPr="00AE70A6">
        <w:rPr>
          <w:color w:val="000099"/>
          <w:sz w:val="28"/>
          <w:szCs w:val="28"/>
        </w:rPr>
        <w:t xml:space="preserve"> </w:t>
      </w:r>
      <w:r w:rsidRPr="00723E22" w:rsidR="007E560A">
        <w:rPr>
          <w:color w:val="000099"/>
          <w:sz w:val="27"/>
          <w:szCs w:val="27"/>
          <w:lang w:eastAsia="ar-SA"/>
        </w:rPr>
        <w:t>извещен</w:t>
      </w:r>
      <w:r>
        <w:rPr>
          <w:color w:val="000099"/>
          <w:sz w:val="27"/>
          <w:szCs w:val="27"/>
          <w:lang w:eastAsia="ar-SA"/>
        </w:rPr>
        <w:t>о</w:t>
      </w:r>
      <w:r w:rsidRPr="00723E22" w:rsidR="007E560A">
        <w:rPr>
          <w:color w:val="000099"/>
          <w:sz w:val="27"/>
          <w:szCs w:val="27"/>
          <w:lang w:eastAsia="ar-SA"/>
        </w:rPr>
        <w:t xml:space="preserve"> о времени и месте рассмотрения дела надлежащим образом, в судебное заседание не явил</w:t>
      </w:r>
      <w:r>
        <w:rPr>
          <w:color w:val="000099"/>
          <w:sz w:val="27"/>
          <w:szCs w:val="27"/>
          <w:lang w:eastAsia="ar-SA"/>
        </w:rPr>
        <w:t>ось</w:t>
      </w:r>
      <w:r w:rsidRPr="00723E22" w:rsidR="007E560A">
        <w:rPr>
          <w:color w:val="000099"/>
          <w:sz w:val="27"/>
          <w:szCs w:val="27"/>
          <w:lang w:eastAsia="ar-SA"/>
        </w:rPr>
        <w:t>, ходатайств об отложении рассмотрения дела не заявлял</w:t>
      </w:r>
      <w:r>
        <w:rPr>
          <w:color w:val="000099"/>
          <w:sz w:val="27"/>
          <w:szCs w:val="27"/>
          <w:lang w:eastAsia="ar-SA"/>
        </w:rPr>
        <w:t>о</w:t>
      </w:r>
      <w:r w:rsidRPr="00723E22" w:rsidR="007E560A">
        <w:rPr>
          <w:color w:val="000099"/>
          <w:sz w:val="27"/>
          <w:szCs w:val="27"/>
          <w:lang w:eastAsia="ar-SA"/>
        </w:rPr>
        <w:t>. Мировой судья, считает возможным рассмотреть дело в его отсутстви</w:t>
      </w:r>
      <w:r w:rsidR="007E560A">
        <w:rPr>
          <w:color w:val="000099"/>
          <w:sz w:val="27"/>
          <w:szCs w:val="27"/>
          <w:lang w:eastAsia="ar-SA"/>
        </w:rPr>
        <w:t>и</w:t>
      </w:r>
      <w:r w:rsidRPr="00AE70A6" w:rsidR="00B2696E">
        <w:rPr>
          <w:color w:val="000099"/>
          <w:sz w:val="28"/>
          <w:szCs w:val="28"/>
        </w:rPr>
        <w:t>.</w:t>
      </w:r>
    </w:p>
    <w:p w:rsidR="00E10A8C" w:rsidRPr="00AE70A6" w:rsidP="00C03AA9">
      <w:pPr>
        <w:suppressAutoHyphens/>
        <w:ind w:right="-2" w:firstLine="567"/>
        <w:jc w:val="both"/>
        <w:rPr>
          <w:sz w:val="28"/>
          <w:szCs w:val="28"/>
        </w:rPr>
      </w:pPr>
      <w:r w:rsidRPr="00AE70A6">
        <w:rPr>
          <w:sz w:val="28"/>
          <w:szCs w:val="28"/>
        </w:rPr>
        <w:t xml:space="preserve">Исследовав </w:t>
      </w:r>
      <w:r w:rsidRPr="00AE70A6" w:rsidR="00B2696E">
        <w:rPr>
          <w:sz w:val="28"/>
          <w:szCs w:val="28"/>
        </w:rPr>
        <w:t xml:space="preserve">материалы дела и </w:t>
      </w:r>
      <w:r w:rsidRPr="00AE70A6">
        <w:rPr>
          <w:sz w:val="28"/>
          <w:szCs w:val="28"/>
        </w:rPr>
        <w:t>представленные доказательства, мировой судья приходит к следующему.</w:t>
      </w:r>
    </w:p>
    <w:p w:rsidR="00091766" w:rsidRPr="00AE70A6" w:rsidP="00C03AA9">
      <w:pPr>
        <w:suppressAutoHyphens/>
        <w:ind w:right="-2" w:firstLine="567"/>
        <w:jc w:val="both"/>
        <w:rPr>
          <w:sz w:val="28"/>
          <w:szCs w:val="28"/>
        </w:rPr>
      </w:pPr>
      <w:r w:rsidRPr="00AE70A6">
        <w:rPr>
          <w:sz w:val="28"/>
          <w:szCs w:val="28"/>
        </w:rPr>
        <w:t>Согласно п. 2 Основных положений по допуску транспортных средств к эксплуатации и обязанности должностных лиц по обеспечению безопасности дорожного движения ПДД РФ, на механических транспортных средствах (кроме трамваев и троллейбусов) и прицепах должны быть установлены на предусмотренных для этого местах регистрационные знаки соответствующего образца.</w:t>
      </w:r>
    </w:p>
    <w:p w:rsidR="00CE4E5F" w:rsidRPr="00AE70A6" w:rsidP="00C03AA9">
      <w:pPr>
        <w:suppressAutoHyphens/>
        <w:ind w:right="-2" w:firstLine="567"/>
        <w:jc w:val="both"/>
        <w:rPr>
          <w:sz w:val="28"/>
          <w:szCs w:val="28"/>
        </w:rPr>
      </w:pPr>
      <w:r w:rsidRPr="00AE70A6">
        <w:rPr>
          <w:sz w:val="28"/>
          <w:szCs w:val="28"/>
        </w:rPr>
        <w:t xml:space="preserve">Согласно п. 11 Основных положений по допуску транспортных средств к эксплуатации и обязанностей должностных лиц по обеспечению безопасности дорожного движения (в ред. постановления Правительства РФ от 30.09.2008 г. N 732), запрещается эксплуатация транспортных средств без укрепленных на установленных местах регистрационных знаков, имеющих скрытые, поддельные, измененные номера узлов и агрегатов или регистрационные знаки.  </w:t>
      </w:r>
    </w:p>
    <w:p w:rsidR="00CE4E5F" w:rsidRPr="00AE70A6" w:rsidP="00C03AA9">
      <w:pPr>
        <w:ind w:right="-2"/>
        <w:jc w:val="both"/>
        <w:rPr>
          <w:sz w:val="28"/>
          <w:szCs w:val="28"/>
        </w:rPr>
      </w:pPr>
      <w:r w:rsidRPr="00AE70A6">
        <w:rPr>
          <w:sz w:val="28"/>
          <w:szCs w:val="28"/>
        </w:rPr>
        <w:t xml:space="preserve">    </w:t>
      </w:r>
      <w:r w:rsidRPr="00AE70A6">
        <w:rPr>
          <w:sz w:val="28"/>
          <w:szCs w:val="28"/>
        </w:rPr>
        <w:t xml:space="preserve">        Согласно разъяснению, содержащемуся в </w:t>
      </w:r>
      <w:hyperlink r:id="rId4" w:history="1">
        <w:r w:rsidRPr="00AE70A6">
          <w:rPr>
            <w:color w:val="000000"/>
            <w:sz w:val="28"/>
            <w:szCs w:val="28"/>
          </w:rPr>
          <w:t>п.5.1</w:t>
        </w:r>
      </w:hyperlink>
      <w:r w:rsidRPr="00AE70A6">
        <w:rPr>
          <w:color w:val="000000"/>
          <w:sz w:val="28"/>
          <w:szCs w:val="28"/>
        </w:rPr>
        <w:t xml:space="preserve"> постановления Пленума Верховного Суда РФ от 24 октября 2006г. N 18 "О некоторых вопросах, возникающих у судов при применении Особенной части </w:t>
      </w:r>
      <w:hyperlink r:id="rId5" w:history="1">
        <w:r w:rsidRPr="00AE70A6">
          <w:rPr>
            <w:color w:val="000000"/>
            <w:sz w:val="28"/>
            <w:szCs w:val="28"/>
          </w:rPr>
          <w:t>КоАП РФ</w:t>
        </w:r>
      </w:hyperlink>
      <w:r w:rsidRPr="00AE70A6">
        <w:rPr>
          <w:color w:val="000000"/>
          <w:sz w:val="28"/>
          <w:szCs w:val="28"/>
        </w:rPr>
        <w:t xml:space="preserve">" (в редакции от 09 февраля 2012г.), объективную сторону административного </w:t>
      </w:r>
      <w:r w:rsidRPr="00AE70A6">
        <w:rPr>
          <w:color w:val="000000"/>
          <w:sz w:val="28"/>
          <w:szCs w:val="28"/>
        </w:rPr>
        <w:t xml:space="preserve">правонарушения, предусмотренного </w:t>
      </w:r>
      <w:hyperlink r:id="rId6" w:history="1">
        <w:r w:rsidRPr="00AE70A6">
          <w:rPr>
            <w:color w:val="000000"/>
            <w:sz w:val="28"/>
            <w:szCs w:val="28"/>
          </w:rPr>
          <w:t>ч.2 ст.12.2</w:t>
        </w:r>
      </w:hyperlink>
      <w:r w:rsidRPr="00AE70A6">
        <w:rPr>
          <w:color w:val="000000"/>
          <w:sz w:val="28"/>
          <w:szCs w:val="28"/>
        </w:rPr>
        <w:t xml:space="preserve"> К</w:t>
      </w:r>
      <w:r w:rsidRPr="00AE70A6">
        <w:rPr>
          <w:sz w:val="28"/>
          <w:szCs w:val="28"/>
        </w:rPr>
        <w:t xml:space="preserve">оАП РФ, образуют действия лица по управлению транспортным средством без государственных регистрационных знаков, установленных на предусмотренных для этого местах, (в том числе только одного из них). </w:t>
      </w:r>
    </w:p>
    <w:p w:rsidR="00CE4E5F" w:rsidRPr="00AE70A6" w:rsidP="00C03AA9">
      <w:pPr>
        <w:ind w:right="-2"/>
        <w:jc w:val="both"/>
        <w:rPr>
          <w:sz w:val="28"/>
          <w:szCs w:val="28"/>
        </w:rPr>
      </w:pPr>
      <w:r w:rsidRPr="00AE70A6">
        <w:rPr>
          <w:rFonts w:ascii="Arial" w:eastAsia="Arial" w:hAnsi="Arial" w:cs="Arial"/>
          <w:b/>
          <w:sz w:val="28"/>
          <w:szCs w:val="28"/>
        </w:rPr>
        <w:t xml:space="preserve">      </w:t>
      </w:r>
      <w:r w:rsidRPr="00AE70A6">
        <w:rPr>
          <w:sz w:val="28"/>
          <w:szCs w:val="28"/>
        </w:rPr>
        <w:t xml:space="preserve"> В соответствии с п. 2.2 Правил дорожного движения, утвержденных Постановлением Правительства РФ от 23 октября 1993 г. N 1090 водитель обязан иметь на данном транспортном средстве (при наличии прицепа - и на прицепе) регистрационные и отличительные знаки государства, в котором оно зарегистрировано.</w:t>
      </w:r>
    </w:p>
    <w:p w:rsidR="00F96DFE" w:rsidRPr="00AE70A6" w:rsidP="00C03AA9">
      <w:pPr>
        <w:suppressAutoHyphens/>
        <w:ind w:right="-2" w:firstLine="567"/>
        <w:jc w:val="both"/>
        <w:rPr>
          <w:sz w:val="28"/>
          <w:szCs w:val="28"/>
        </w:rPr>
      </w:pPr>
      <w:r w:rsidRPr="00AE70A6">
        <w:rPr>
          <w:sz w:val="28"/>
          <w:szCs w:val="28"/>
        </w:rPr>
        <w:t xml:space="preserve">В соответствии с Перечнем неисправностей и условий, при которых запрещается эксплуатация транспортных средств (п. 7.15 приложения к Основных положений по допуску транспортных средств к эксплуатации и обязанностей должностных лиц по обеспечению безопасности дорожного движения), запрещается эксплуатация транспортных средств в случае если государственный регистрационный знак транспортного средства или способ его установки не отвечает </w:t>
      </w:r>
      <w:hyperlink r:id="rId7" w:history="1">
        <w:r w:rsidRPr="00AE70A6">
          <w:rPr>
            <w:rStyle w:val="Hyperlink"/>
            <w:color w:val="auto"/>
            <w:sz w:val="28"/>
            <w:szCs w:val="28"/>
            <w:u w:val="none"/>
          </w:rPr>
          <w:t>ГОСТу Р 50577-93</w:t>
        </w:r>
      </w:hyperlink>
      <w:r w:rsidRPr="00AE70A6">
        <w:rPr>
          <w:sz w:val="28"/>
          <w:szCs w:val="28"/>
        </w:rPr>
        <w:t>.</w:t>
      </w:r>
    </w:p>
    <w:p w:rsidR="00E10A8C" w:rsidRPr="00AE70A6" w:rsidP="00F96DFE">
      <w:pPr>
        <w:ind w:firstLine="567"/>
        <w:jc w:val="both"/>
        <w:rPr>
          <w:sz w:val="28"/>
          <w:szCs w:val="28"/>
        </w:rPr>
      </w:pPr>
      <w:r w:rsidRPr="00AE70A6">
        <w:rPr>
          <w:sz w:val="28"/>
          <w:szCs w:val="28"/>
        </w:rPr>
        <w:t xml:space="preserve">Согласно пп. И.2-И.3 приложения «И - </w:t>
      </w:r>
      <w:r w:rsidRPr="00AE70A6">
        <w:rPr>
          <w:rFonts w:ascii="Arial" w:hAnsi="Arial" w:eastAsiaTheme="minorHAnsi" w:cs="Arial"/>
          <w:bCs/>
          <w:color w:val="26282F"/>
          <w:sz w:val="28"/>
          <w:szCs w:val="28"/>
          <w:lang w:eastAsia="en-US"/>
        </w:rPr>
        <w:t>т</w:t>
      </w:r>
      <w:r w:rsidRPr="00AE70A6">
        <w:rPr>
          <w:bCs/>
          <w:sz w:val="28"/>
          <w:szCs w:val="28"/>
        </w:rPr>
        <w:t>ребования к установке государственных регистрационных знаков на транспортных средствах»</w:t>
      </w:r>
      <w:r w:rsidRPr="00AE70A6">
        <w:rPr>
          <w:rFonts w:ascii="Arial" w:hAnsi="Arial" w:eastAsiaTheme="minorHAnsi" w:cs="Arial"/>
          <w:bCs/>
          <w:color w:val="26282F"/>
          <w:sz w:val="28"/>
          <w:szCs w:val="28"/>
          <w:lang w:eastAsia="en-US"/>
        </w:rPr>
        <w:t xml:space="preserve"> </w:t>
      </w:r>
      <w:r w:rsidRPr="00AE70A6">
        <w:rPr>
          <w:bCs/>
          <w:sz w:val="28"/>
          <w:szCs w:val="28"/>
        </w:rPr>
        <w:t>Государственного стандарта РФ ГОСТ Р 50577-93 "Знаки государственные регистрационные транспортных средств. Типы и основные размеры. Технические требования" - место для установки регистрационного знака должно представлять собой плоскую вертикальную прямоугольную поверхность и выбираться таким образом, чтобы исключалось загораживание знака элементами конструкции транспортного средства, загрязнение при эксплуатации транспортного средства и затруднение прочтения. При этом регистрационные знаки не должны уменьшать углы переднего и заднего свесов транспортного средства, закрывать внешние световые и светосигнальные приборы, выступать за боковой габарит транспортного средства. П</w:t>
      </w:r>
      <w:r w:rsidRPr="00AE70A6">
        <w:rPr>
          <w:sz w:val="28"/>
          <w:szCs w:val="28"/>
        </w:rPr>
        <w:t>ередний регистрационный знак должен устанавливаться, как правило, по оси симметрии транспортного средства. Допускается установка переднего регистрационного знака слева от оси симметрии транспортного средства по направлению движения транспортного средства.</w:t>
      </w:r>
    </w:p>
    <w:p w:rsidR="007C2E32" w:rsidRPr="007C2E32" w:rsidP="007C2E32">
      <w:pPr>
        <w:ind w:firstLine="567"/>
        <w:jc w:val="both"/>
        <w:rPr>
          <w:color w:val="000099"/>
          <w:sz w:val="27"/>
          <w:szCs w:val="27"/>
        </w:rPr>
      </w:pPr>
      <w:r w:rsidRPr="00321F10">
        <w:rPr>
          <w:color w:val="000099"/>
          <w:sz w:val="27"/>
          <w:szCs w:val="27"/>
        </w:rPr>
        <w:t xml:space="preserve">В протоколе об административном правонарушении имеются объяснения </w:t>
      </w:r>
      <w:r>
        <w:rPr>
          <w:color w:val="000099"/>
          <w:sz w:val="27"/>
          <w:szCs w:val="27"/>
        </w:rPr>
        <w:t>лица, привлекаемого к административной ответственности</w:t>
      </w:r>
      <w:r w:rsidRPr="00321F10">
        <w:rPr>
          <w:color w:val="000099"/>
          <w:sz w:val="27"/>
          <w:szCs w:val="27"/>
        </w:rPr>
        <w:t>, который поясняет, что «</w:t>
      </w:r>
      <w:r>
        <w:rPr>
          <w:color w:val="000099"/>
          <w:sz w:val="27"/>
          <w:szCs w:val="27"/>
        </w:rPr>
        <w:t>не знает, где номера, может украл кто-то</w:t>
      </w:r>
      <w:r w:rsidRPr="00321F10">
        <w:rPr>
          <w:color w:val="000099"/>
          <w:sz w:val="27"/>
          <w:szCs w:val="27"/>
        </w:rPr>
        <w:t>».</w:t>
      </w:r>
    </w:p>
    <w:p w:rsidR="007404C5" w:rsidRPr="00AE70A6" w:rsidP="00F96DFE">
      <w:pPr>
        <w:ind w:firstLine="567"/>
        <w:jc w:val="both"/>
        <w:rPr>
          <w:sz w:val="28"/>
          <w:szCs w:val="28"/>
        </w:rPr>
      </w:pPr>
      <w:r w:rsidRPr="00AE70A6">
        <w:rPr>
          <w:color w:val="000099"/>
          <w:sz w:val="28"/>
          <w:szCs w:val="28"/>
        </w:rPr>
        <w:t>К материалам дела приложен фотоматериал, согласно которого на фотографии изображено транспортное средство без установленного на предусмотренном для этого месте государственн</w:t>
      </w:r>
      <w:r w:rsidR="00A170D4">
        <w:rPr>
          <w:color w:val="000099"/>
          <w:sz w:val="28"/>
          <w:szCs w:val="28"/>
        </w:rPr>
        <w:t>ого</w:t>
      </w:r>
      <w:r w:rsidRPr="00AE70A6">
        <w:rPr>
          <w:color w:val="000099"/>
          <w:sz w:val="28"/>
          <w:szCs w:val="28"/>
        </w:rPr>
        <w:t xml:space="preserve"> регистрационн</w:t>
      </w:r>
      <w:r w:rsidR="00A170D4">
        <w:rPr>
          <w:color w:val="000099"/>
          <w:sz w:val="28"/>
          <w:szCs w:val="28"/>
        </w:rPr>
        <w:t>ого</w:t>
      </w:r>
      <w:r w:rsidRPr="00AE70A6">
        <w:rPr>
          <w:color w:val="000099"/>
          <w:sz w:val="28"/>
          <w:szCs w:val="28"/>
        </w:rPr>
        <w:t xml:space="preserve"> знак</w:t>
      </w:r>
      <w:r w:rsidR="00A170D4">
        <w:rPr>
          <w:color w:val="000099"/>
          <w:sz w:val="28"/>
          <w:szCs w:val="28"/>
        </w:rPr>
        <w:t>а</w:t>
      </w:r>
      <w:r w:rsidRPr="00AE70A6">
        <w:rPr>
          <w:color w:val="000099"/>
          <w:sz w:val="28"/>
          <w:szCs w:val="28"/>
        </w:rPr>
        <w:t>.</w:t>
      </w:r>
    </w:p>
    <w:p w:rsidR="00E10A8C" w:rsidRPr="00AE70A6" w:rsidP="00C03AA9">
      <w:pPr>
        <w:ind w:right="-2" w:firstLine="567"/>
        <w:jc w:val="both"/>
        <w:rPr>
          <w:sz w:val="28"/>
          <w:szCs w:val="28"/>
        </w:rPr>
      </w:pPr>
      <w:r w:rsidRPr="00AE70A6">
        <w:rPr>
          <w:sz w:val="28"/>
          <w:szCs w:val="28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 w:rsidR="00E10A8C" w:rsidRPr="00AE70A6" w:rsidP="00C03AA9">
      <w:pPr>
        <w:ind w:right="-2" w:firstLine="567"/>
        <w:jc w:val="both"/>
        <w:rPr>
          <w:sz w:val="28"/>
          <w:szCs w:val="28"/>
        </w:rPr>
      </w:pPr>
      <w:r w:rsidRPr="00AE70A6">
        <w:rPr>
          <w:sz w:val="28"/>
          <w:szCs w:val="28"/>
        </w:rPr>
        <w:t xml:space="preserve">Совокупность доказательств позволяет мировому судье сделать вывод о виновности </w:t>
      </w:r>
      <w:r w:rsidR="00281863">
        <w:rPr>
          <w:color w:val="000099"/>
          <w:sz w:val="28"/>
          <w:szCs w:val="28"/>
        </w:rPr>
        <w:t>лица, привлекаемого к административной ответственности,</w:t>
      </w:r>
      <w:r w:rsidRPr="00AE70A6">
        <w:rPr>
          <w:sz w:val="28"/>
          <w:szCs w:val="28"/>
        </w:rPr>
        <w:t xml:space="preserve"> в совершении данного административного правонарушения.</w:t>
      </w:r>
    </w:p>
    <w:p w:rsidR="00CD652B" w:rsidRPr="00AE70A6" w:rsidP="00C03AA9">
      <w:pPr>
        <w:ind w:right="-2" w:firstLine="567"/>
        <w:jc w:val="both"/>
        <w:rPr>
          <w:sz w:val="28"/>
          <w:szCs w:val="28"/>
        </w:rPr>
      </w:pPr>
      <w:r w:rsidRPr="00AE70A6">
        <w:rPr>
          <w:sz w:val="28"/>
          <w:szCs w:val="28"/>
        </w:rPr>
        <w:t>Деяни</w:t>
      </w:r>
      <w:r w:rsidRPr="00AE70A6">
        <w:rPr>
          <w:color w:val="000099"/>
          <w:sz w:val="28"/>
          <w:szCs w:val="28"/>
        </w:rPr>
        <w:t xml:space="preserve">е </w:t>
      </w:r>
      <w:r w:rsidR="007C2E32">
        <w:rPr>
          <w:color w:val="000099"/>
          <w:sz w:val="28"/>
          <w:szCs w:val="28"/>
        </w:rPr>
        <w:t>Фокина Константина Алексеевича</w:t>
      </w:r>
      <w:r w:rsidRPr="00AE70A6" w:rsidR="00A00306">
        <w:rPr>
          <w:color w:val="000099"/>
          <w:sz w:val="28"/>
          <w:szCs w:val="28"/>
        </w:rPr>
        <w:t xml:space="preserve"> </w:t>
      </w:r>
      <w:r w:rsidRPr="00AE70A6" w:rsidR="000C58F5">
        <w:rPr>
          <w:color w:val="000099"/>
          <w:sz w:val="28"/>
          <w:szCs w:val="28"/>
        </w:rPr>
        <w:t>м</w:t>
      </w:r>
      <w:r w:rsidRPr="00AE70A6" w:rsidR="000C58F5">
        <w:rPr>
          <w:sz w:val="28"/>
          <w:szCs w:val="28"/>
        </w:rPr>
        <w:t>ировой судья</w:t>
      </w:r>
      <w:r w:rsidRPr="00AE70A6">
        <w:rPr>
          <w:sz w:val="28"/>
          <w:szCs w:val="28"/>
        </w:rPr>
        <w:t xml:space="preserve"> квалифицирует по ч.2 ст.12.2 КоАП РФ –</w:t>
      </w:r>
      <w:r w:rsidRPr="00AE70A6" w:rsidR="00E44F87">
        <w:rPr>
          <w:sz w:val="28"/>
          <w:szCs w:val="28"/>
        </w:rPr>
        <w:t xml:space="preserve"> </w:t>
      </w:r>
      <w:r w:rsidRPr="00AE70A6" w:rsidR="00E10A8C">
        <w:rPr>
          <w:sz w:val="28"/>
          <w:szCs w:val="28"/>
        </w:rPr>
        <w:t>управление транспортным средством без установленных на предусмотренных для этого местах государственных регистрационных знаков</w:t>
      </w:r>
      <w:r w:rsidRPr="00AE70A6" w:rsidR="00396082">
        <w:rPr>
          <w:rFonts w:eastAsiaTheme="minorHAnsi"/>
          <w:sz w:val="28"/>
          <w:szCs w:val="28"/>
          <w:lang w:eastAsia="en-US"/>
        </w:rPr>
        <w:t>.</w:t>
      </w:r>
    </w:p>
    <w:p w:rsidR="00091766" w:rsidRPr="00AE70A6" w:rsidP="00C03AA9">
      <w:pPr>
        <w:ind w:right="-2" w:firstLine="567"/>
        <w:jc w:val="both"/>
        <w:rPr>
          <w:sz w:val="28"/>
          <w:szCs w:val="28"/>
        </w:rPr>
      </w:pPr>
      <w:r w:rsidRPr="00AE70A6">
        <w:rPr>
          <w:sz w:val="28"/>
          <w:szCs w:val="28"/>
        </w:rPr>
        <w:t xml:space="preserve">Обстоятельств, исключающих производство по делу, не имеется. </w:t>
      </w:r>
    </w:p>
    <w:p w:rsidR="006E7C1E" w:rsidRPr="00AE70A6" w:rsidP="00C03AA9">
      <w:pPr>
        <w:pStyle w:val="210"/>
        <w:suppressAutoHyphens/>
        <w:spacing w:after="0" w:line="240" w:lineRule="auto"/>
        <w:ind w:left="0" w:right="-2" w:firstLine="567"/>
        <w:jc w:val="both"/>
        <w:rPr>
          <w:color w:val="000099"/>
          <w:sz w:val="28"/>
          <w:szCs w:val="28"/>
        </w:rPr>
      </w:pPr>
      <w:r w:rsidRPr="00AE70A6">
        <w:rPr>
          <w:color w:val="000099"/>
          <w:sz w:val="28"/>
          <w:szCs w:val="28"/>
        </w:rPr>
        <w:t>Обстоятельств</w:t>
      </w:r>
      <w:r w:rsidRPr="00AE70A6" w:rsidR="00BF4685">
        <w:rPr>
          <w:color w:val="000099"/>
          <w:sz w:val="28"/>
          <w:szCs w:val="28"/>
        </w:rPr>
        <w:t>,</w:t>
      </w:r>
      <w:r w:rsidRPr="00AE70A6">
        <w:rPr>
          <w:color w:val="000099"/>
          <w:sz w:val="28"/>
          <w:szCs w:val="28"/>
        </w:rPr>
        <w:t xml:space="preserve"> смягчающих</w:t>
      </w:r>
      <w:r w:rsidRPr="00AE70A6" w:rsidR="008E754F">
        <w:rPr>
          <w:color w:val="000099"/>
          <w:sz w:val="28"/>
          <w:szCs w:val="28"/>
        </w:rPr>
        <w:t xml:space="preserve"> </w:t>
      </w:r>
      <w:r w:rsidRPr="00AE70A6">
        <w:rPr>
          <w:color w:val="000099"/>
          <w:sz w:val="28"/>
          <w:szCs w:val="28"/>
        </w:rPr>
        <w:t>административную ответственность</w:t>
      </w:r>
      <w:r w:rsidRPr="00AE70A6" w:rsidR="00BF4685">
        <w:rPr>
          <w:color w:val="000099"/>
          <w:sz w:val="28"/>
          <w:szCs w:val="28"/>
        </w:rPr>
        <w:t>, предусмотренных ст. 4.2</w:t>
      </w:r>
      <w:r w:rsidRPr="00AE70A6" w:rsidR="00170167">
        <w:rPr>
          <w:color w:val="000099"/>
          <w:sz w:val="28"/>
          <w:szCs w:val="28"/>
        </w:rPr>
        <w:t xml:space="preserve"> </w:t>
      </w:r>
      <w:r w:rsidRPr="00AE70A6" w:rsidR="00BF4685">
        <w:rPr>
          <w:color w:val="000099"/>
          <w:sz w:val="28"/>
          <w:szCs w:val="28"/>
        </w:rPr>
        <w:t>КоАП РФ,</w:t>
      </w:r>
      <w:r w:rsidRPr="00AE70A6">
        <w:rPr>
          <w:color w:val="000099"/>
          <w:sz w:val="28"/>
          <w:szCs w:val="28"/>
        </w:rPr>
        <w:t xml:space="preserve"> </w:t>
      </w:r>
      <w:r w:rsidRPr="00AE70A6" w:rsidR="004E5AF6">
        <w:rPr>
          <w:color w:val="000099"/>
          <w:sz w:val="28"/>
          <w:szCs w:val="28"/>
        </w:rPr>
        <w:t>мировым судьёй</w:t>
      </w:r>
      <w:r w:rsidRPr="00AE70A6">
        <w:rPr>
          <w:color w:val="000099"/>
          <w:sz w:val="28"/>
          <w:szCs w:val="28"/>
        </w:rPr>
        <w:t xml:space="preserve"> не установлено.</w:t>
      </w:r>
    </w:p>
    <w:p w:rsidR="006C5661" w:rsidRPr="00584241" w:rsidP="006C5661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 xml:space="preserve">Обстоятельством, отягчающим административную ответственность, предусмотренным ст. 4.3 КоАП РФ, мировой судья признаёт повторное совершение однородного административного правонарушения.  </w:t>
      </w:r>
    </w:p>
    <w:p w:rsidR="006C5661" w:rsidRPr="00321F10" w:rsidP="006C5661">
      <w:pPr>
        <w:suppressAutoHyphens/>
        <w:ind w:firstLine="567"/>
        <w:jc w:val="both"/>
        <w:rPr>
          <w:color w:val="000099"/>
          <w:sz w:val="27"/>
          <w:szCs w:val="27"/>
        </w:rPr>
      </w:pPr>
      <w:r w:rsidRPr="00584241">
        <w:rPr>
          <w:color w:val="000000" w:themeColor="text1"/>
          <w:sz w:val="28"/>
          <w:szCs w:val="28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584241">
        <w:rPr>
          <w:color w:val="000099"/>
          <w:sz w:val="28"/>
          <w:szCs w:val="28"/>
        </w:rPr>
        <w:t>, наличие отягчающего обстоятельства</w:t>
      </w:r>
      <w:r w:rsidRPr="00321F10">
        <w:rPr>
          <w:color w:val="000099"/>
          <w:sz w:val="27"/>
          <w:szCs w:val="27"/>
        </w:rPr>
        <w:t>.</w:t>
      </w:r>
    </w:p>
    <w:p w:rsidR="00E10A8C" w:rsidRPr="00AE70A6" w:rsidP="008C2C2E">
      <w:pPr>
        <w:suppressAutoHyphens/>
        <w:ind w:right="-2" w:firstLine="567"/>
        <w:jc w:val="both"/>
        <w:rPr>
          <w:color w:val="0000CC"/>
          <w:sz w:val="28"/>
          <w:szCs w:val="28"/>
        </w:rPr>
      </w:pPr>
      <w:r w:rsidRPr="00AE70A6">
        <w:rPr>
          <w:sz w:val="28"/>
          <w:szCs w:val="28"/>
        </w:rPr>
        <w:t xml:space="preserve">На основании </w:t>
      </w:r>
      <w:r w:rsidRPr="00AE70A6" w:rsidR="00EF6250">
        <w:rPr>
          <w:sz w:val="28"/>
          <w:szCs w:val="28"/>
        </w:rPr>
        <w:t>выше</w:t>
      </w:r>
      <w:r w:rsidRPr="00AE70A6">
        <w:rPr>
          <w:sz w:val="28"/>
          <w:szCs w:val="28"/>
        </w:rPr>
        <w:t>изложенного и руководствуясь ст.ст. 29.9-29.1</w:t>
      </w:r>
      <w:r w:rsidRPr="00AE70A6" w:rsidR="00EF6250">
        <w:rPr>
          <w:sz w:val="28"/>
          <w:szCs w:val="28"/>
        </w:rPr>
        <w:t>0</w:t>
      </w:r>
      <w:r w:rsidRPr="00AE70A6">
        <w:rPr>
          <w:sz w:val="28"/>
          <w:szCs w:val="28"/>
        </w:rPr>
        <w:t xml:space="preserve"> К</w:t>
      </w:r>
      <w:r w:rsidRPr="00AE70A6" w:rsidR="00CD652B">
        <w:rPr>
          <w:sz w:val="28"/>
          <w:szCs w:val="28"/>
        </w:rPr>
        <w:t>одекса Российской Федерации об административных правонарушениях</w:t>
      </w:r>
      <w:r w:rsidRPr="00AE70A6">
        <w:rPr>
          <w:sz w:val="28"/>
          <w:szCs w:val="28"/>
        </w:rPr>
        <w:t xml:space="preserve">, </w:t>
      </w:r>
      <w:r w:rsidRPr="00AE70A6" w:rsidR="007404C5">
        <w:rPr>
          <w:sz w:val="28"/>
          <w:szCs w:val="28"/>
        </w:rPr>
        <w:t>суд</w:t>
      </w:r>
    </w:p>
    <w:p w:rsidR="00AE70A6" w:rsidP="00E10A8C">
      <w:pPr>
        <w:suppressAutoHyphens/>
        <w:ind w:right="-427" w:firstLine="567"/>
        <w:jc w:val="center"/>
        <w:rPr>
          <w:sz w:val="28"/>
          <w:szCs w:val="28"/>
        </w:rPr>
      </w:pPr>
    </w:p>
    <w:p w:rsidR="008C2C2E" w:rsidRPr="00AE70A6" w:rsidP="00E10A8C">
      <w:pPr>
        <w:suppressAutoHyphens/>
        <w:ind w:right="-427" w:firstLine="567"/>
        <w:jc w:val="center"/>
        <w:rPr>
          <w:b/>
          <w:sz w:val="28"/>
          <w:szCs w:val="28"/>
        </w:rPr>
      </w:pPr>
      <w:r w:rsidRPr="00AE70A6">
        <w:rPr>
          <w:sz w:val="28"/>
          <w:szCs w:val="28"/>
        </w:rPr>
        <w:t>ПОСТАНОВИЛ:</w:t>
      </w:r>
    </w:p>
    <w:p w:rsidR="00091766" w:rsidRPr="00AE70A6" w:rsidP="00C03AA9">
      <w:pPr>
        <w:suppressAutoHyphens/>
        <w:ind w:right="-2"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Фокина Константина Алексеевича</w:t>
      </w:r>
      <w:r w:rsidRPr="00AE70A6">
        <w:rPr>
          <w:sz w:val="28"/>
          <w:szCs w:val="28"/>
        </w:rPr>
        <w:t xml:space="preserve"> </w:t>
      </w:r>
      <w:r w:rsidRPr="00AE70A6">
        <w:rPr>
          <w:sz w:val="28"/>
          <w:szCs w:val="28"/>
        </w:rPr>
        <w:t>признать виновн</w:t>
      </w:r>
      <w:r w:rsidRPr="00AE70A6" w:rsidR="00B92045">
        <w:rPr>
          <w:sz w:val="28"/>
          <w:szCs w:val="28"/>
        </w:rPr>
        <w:t>ым</w:t>
      </w:r>
      <w:r w:rsidRPr="00AE70A6">
        <w:rPr>
          <w:sz w:val="28"/>
          <w:szCs w:val="28"/>
        </w:rPr>
        <w:t xml:space="preserve"> в совершении административного правонарушения, предусмотренного ч. 2 ст. 12.2 КоАП РФ и подвергнуть наказанию </w:t>
      </w:r>
      <w:r w:rsidRPr="00AE70A6">
        <w:rPr>
          <w:color w:val="000099"/>
          <w:sz w:val="28"/>
          <w:szCs w:val="28"/>
        </w:rPr>
        <w:t xml:space="preserve">в виде </w:t>
      </w:r>
      <w:r w:rsidRPr="00AE70A6" w:rsidR="0029269F">
        <w:rPr>
          <w:color w:val="000099"/>
          <w:sz w:val="28"/>
          <w:szCs w:val="28"/>
        </w:rPr>
        <w:t>административного штрафа в размере пяти тысяч рублей.</w:t>
      </w:r>
    </w:p>
    <w:p w:rsidR="006801D9" w:rsidP="00C03AA9">
      <w:pPr>
        <w:suppressAutoHyphens/>
        <w:ind w:right="-2" w:firstLine="567"/>
        <w:jc w:val="both"/>
        <w:rPr>
          <w:sz w:val="28"/>
          <w:szCs w:val="28"/>
        </w:rPr>
      </w:pPr>
      <w:r w:rsidRPr="006801D9">
        <w:rPr>
          <w:sz w:val="28"/>
          <w:szCs w:val="28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752784">
        <w:rPr>
          <w:sz w:val="28"/>
          <w:szCs w:val="28"/>
        </w:rPr>
        <w:t xml:space="preserve">ОКЦ № 8 УГУ Банка России </w:t>
      </w:r>
      <w:r w:rsidRPr="006801D9">
        <w:rPr>
          <w:sz w:val="28"/>
          <w:szCs w:val="28"/>
        </w:rPr>
        <w:t xml:space="preserve">г. Ханты-Мансийска; БИК 007 162 163; ОКТМО г. Сургута 718 76 000; ИНН 860 101 0390; КПП 860 101 001; КБК 18811601123010001140; Получатель: УФК по ХМАО-Югре (УМВД России по ХМАО-Югре); УИН 188 104 862 </w:t>
      </w:r>
      <w:r w:rsidR="00A1257B">
        <w:rPr>
          <w:sz w:val="28"/>
          <w:szCs w:val="28"/>
        </w:rPr>
        <w:t>6</w:t>
      </w:r>
      <w:r w:rsidR="00DF31E8">
        <w:rPr>
          <w:sz w:val="28"/>
          <w:szCs w:val="28"/>
        </w:rPr>
        <w:t>0</w:t>
      </w:r>
      <w:r w:rsidR="00281863">
        <w:rPr>
          <w:sz w:val="28"/>
          <w:szCs w:val="28"/>
        </w:rPr>
        <w:t>3</w:t>
      </w:r>
      <w:r w:rsidRPr="006801D9">
        <w:rPr>
          <w:sz w:val="28"/>
          <w:szCs w:val="28"/>
        </w:rPr>
        <w:t xml:space="preserve"> </w:t>
      </w:r>
      <w:r w:rsidR="00281863">
        <w:rPr>
          <w:sz w:val="28"/>
          <w:szCs w:val="28"/>
        </w:rPr>
        <w:t>2</w:t>
      </w:r>
      <w:r w:rsidRPr="006801D9">
        <w:rPr>
          <w:sz w:val="28"/>
          <w:szCs w:val="28"/>
        </w:rPr>
        <w:t xml:space="preserve">00 </w:t>
      </w:r>
      <w:r w:rsidR="007C2E32">
        <w:rPr>
          <w:sz w:val="28"/>
          <w:szCs w:val="28"/>
        </w:rPr>
        <w:t>11435</w:t>
      </w:r>
      <w:r w:rsidRPr="006801D9">
        <w:rPr>
          <w:sz w:val="28"/>
          <w:szCs w:val="28"/>
        </w:rPr>
        <w:t>, а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884537" w:rsidP="00884537">
      <w:pPr>
        <w:suppressAutoHyphens/>
        <w:ind w:firstLine="567"/>
        <w:jc w:val="both"/>
        <w:rPr>
          <w:sz w:val="27"/>
          <w:szCs w:val="27"/>
        </w:rPr>
      </w:pPr>
      <w:r w:rsidRPr="00615D55">
        <w:rPr>
          <w:sz w:val="27"/>
          <w:szCs w:val="27"/>
        </w:rPr>
        <w:t>В соответствии с п.1.3 ст. 32.2 КоАП РФ, при уплате административного штрафа лицом, привлеченным к административное ответственности,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29269F" w:rsidRPr="00AE70A6" w:rsidP="008C2C2E">
      <w:pPr>
        <w:ind w:right="-1" w:firstLine="567"/>
        <w:jc w:val="both"/>
        <w:rPr>
          <w:sz w:val="28"/>
          <w:szCs w:val="28"/>
        </w:rPr>
      </w:pPr>
      <w:r w:rsidRPr="00AE70A6">
        <w:rPr>
          <w:sz w:val="28"/>
          <w:szCs w:val="28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384933" w:rsidRPr="00AE70A6" w:rsidP="008C2C2E">
      <w:pPr>
        <w:ind w:right="-1" w:firstLine="567"/>
        <w:jc w:val="both"/>
        <w:rPr>
          <w:sz w:val="28"/>
          <w:szCs w:val="28"/>
        </w:rPr>
      </w:pPr>
      <w:r w:rsidRPr="00AE70A6">
        <w:rPr>
          <w:sz w:val="28"/>
          <w:szCs w:val="28"/>
        </w:rPr>
        <w:t>Квитанцию об уплате штрафа необходимо предоставить в кб. 10</w:t>
      </w:r>
      <w:r w:rsidR="00F22CAD">
        <w:rPr>
          <w:sz w:val="28"/>
          <w:szCs w:val="28"/>
        </w:rPr>
        <w:t>1</w:t>
      </w:r>
      <w:r w:rsidRPr="00AE70A6">
        <w:rPr>
          <w:sz w:val="28"/>
          <w:szCs w:val="28"/>
        </w:rPr>
        <w:t xml:space="preserve"> по ул. Гагарина д. 9 г. Сургута </w:t>
      </w:r>
      <w:r w:rsidR="00293687">
        <w:rPr>
          <w:sz w:val="28"/>
          <w:szCs w:val="28"/>
        </w:rPr>
        <w:t xml:space="preserve">либо </w:t>
      </w:r>
      <w:r w:rsidRPr="006618F4" w:rsidR="00293687">
        <w:rPr>
          <w:sz w:val="27"/>
          <w:szCs w:val="27"/>
        </w:rPr>
        <w:t>направить на электронный адрес: Surgut</w:t>
      </w:r>
      <w:r w:rsidR="00293687">
        <w:rPr>
          <w:sz w:val="27"/>
          <w:szCs w:val="27"/>
        </w:rPr>
        <w:t>14</w:t>
      </w:r>
      <w:r w:rsidRPr="006618F4" w:rsidR="00293687">
        <w:rPr>
          <w:sz w:val="27"/>
          <w:szCs w:val="27"/>
        </w:rPr>
        <w:t>@mirsud86.ru</w:t>
      </w:r>
      <w:r w:rsidRPr="00AE70A6" w:rsidR="00293687">
        <w:rPr>
          <w:sz w:val="28"/>
          <w:szCs w:val="28"/>
        </w:rPr>
        <w:t xml:space="preserve"> </w:t>
      </w:r>
      <w:r w:rsidRPr="00AE70A6">
        <w:rPr>
          <w:sz w:val="28"/>
          <w:szCs w:val="28"/>
        </w:rPr>
        <w:t xml:space="preserve">не позднее дня, следующего за истечением срока </w:t>
      </w:r>
      <w:r w:rsidRPr="00AE70A6">
        <w:rPr>
          <w:sz w:val="28"/>
          <w:szCs w:val="28"/>
        </w:rPr>
        <w:t>добровольной уплаты штрафа, во избежание направления документов о принудительном исполнении постановления.</w:t>
      </w:r>
    </w:p>
    <w:p w:rsidR="00091766" w:rsidRPr="00AE70A6" w:rsidP="008C2C2E">
      <w:pPr>
        <w:ind w:right="-1" w:firstLine="567"/>
        <w:jc w:val="both"/>
        <w:rPr>
          <w:sz w:val="28"/>
          <w:szCs w:val="28"/>
        </w:rPr>
      </w:pPr>
      <w:r w:rsidRPr="00AE70A6">
        <w:rPr>
          <w:sz w:val="28"/>
          <w:szCs w:val="28"/>
        </w:rPr>
        <w:t xml:space="preserve">Постановление может быть обжаловано в течение десяти </w:t>
      </w:r>
      <w:r w:rsidR="00C36296">
        <w:rPr>
          <w:sz w:val="28"/>
          <w:szCs w:val="28"/>
        </w:rPr>
        <w:t>дней</w:t>
      </w:r>
      <w:r w:rsidRPr="00AE70A6">
        <w:rPr>
          <w:sz w:val="28"/>
          <w:szCs w:val="28"/>
        </w:rPr>
        <w:t xml:space="preserve"> со дня вручения или получения копии постановления в Сургутский городской суд</w:t>
      </w:r>
      <w:r w:rsidR="00F22CAD">
        <w:rPr>
          <w:sz w:val="28"/>
          <w:szCs w:val="28"/>
        </w:rPr>
        <w:t xml:space="preserve"> Ханты-Мансийского автономного округа-Югры</w:t>
      </w:r>
      <w:r w:rsidRPr="00AE70A6">
        <w:rPr>
          <w:sz w:val="28"/>
          <w:szCs w:val="28"/>
        </w:rPr>
        <w:t xml:space="preserve"> через мирового судью судебного участка № 14 </w:t>
      </w:r>
      <w:r w:rsidRPr="00AE70A6" w:rsidR="000C58F5">
        <w:rPr>
          <w:sz w:val="28"/>
          <w:szCs w:val="28"/>
        </w:rPr>
        <w:t xml:space="preserve">Сургутского судебного района </w:t>
      </w:r>
      <w:r w:rsidRPr="00AE70A6">
        <w:rPr>
          <w:sz w:val="28"/>
          <w:szCs w:val="28"/>
        </w:rPr>
        <w:t>города окружного значения Сургут</w:t>
      </w:r>
      <w:r w:rsidRPr="00AE70A6" w:rsidR="00C03AA9">
        <w:rPr>
          <w:sz w:val="28"/>
          <w:szCs w:val="28"/>
        </w:rPr>
        <w:t>а</w:t>
      </w:r>
      <w:r w:rsidRPr="00AE70A6">
        <w:rPr>
          <w:sz w:val="28"/>
          <w:szCs w:val="28"/>
        </w:rPr>
        <w:t>.</w:t>
      </w:r>
    </w:p>
    <w:p w:rsidR="008C2C2E" w:rsidRPr="00AE70A6" w:rsidP="008C2C2E">
      <w:pPr>
        <w:ind w:right="-1"/>
        <w:jc w:val="both"/>
        <w:rPr>
          <w:sz w:val="28"/>
          <w:szCs w:val="28"/>
        </w:rPr>
      </w:pPr>
    </w:p>
    <w:p w:rsidR="008C2C2E" w:rsidP="008C2C2E">
      <w:pPr>
        <w:ind w:right="-1"/>
        <w:jc w:val="both"/>
        <w:rPr>
          <w:sz w:val="28"/>
          <w:szCs w:val="28"/>
        </w:rPr>
      </w:pPr>
      <w:r w:rsidRPr="00AE70A6">
        <w:rPr>
          <w:sz w:val="28"/>
          <w:szCs w:val="28"/>
        </w:rPr>
        <w:t xml:space="preserve">Мировой судья                                              </w:t>
      </w:r>
      <w:r w:rsidRPr="00AE70A6">
        <w:rPr>
          <w:sz w:val="28"/>
          <w:szCs w:val="28"/>
        </w:rPr>
        <w:t xml:space="preserve">        </w:t>
      </w:r>
      <w:r w:rsidRPr="00AE70A6" w:rsidR="00170167">
        <w:rPr>
          <w:sz w:val="28"/>
          <w:szCs w:val="28"/>
        </w:rPr>
        <w:t xml:space="preserve">                   </w:t>
      </w:r>
      <w:r w:rsidRPr="00AE70A6">
        <w:rPr>
          <w:sz w:val="28"/>
          <w:szCs w:val="28"/>
        </w:rPr>
        <w:t xml:space="preserve"> </w:t>
      </w:r>
      <w:r w:rsidRPr="00AE70A6" w:rsidR="00601809">
        <w:rPr>
          <w:sz w:val="28"/>
          <w:szCs w:val="28"/>
        </w:rPr>
        <w:t xml:space="preserve"> </w:t>
      </w:r>
      <w:r w:rsidRPr="00AE70A6">
        <w:rPr>
          <w:sz w:val="28"/>
          <w:szCs w:val="28"/>
        </w:rPr>
        <w:t xml:space="preserve">     </w:t>
      </w:r>
      <w:r w:rsidRPr="00AE70A6">
        <w:rPr>
          <w:sz w:val="28"/>
          <w:szCs w:val="28"/>
        </w:rPr>
        <w:t>В.</w:t>
      </w:r>
      <w:r w:rsidRPr="00AE70A6" w:rsidR="00170167">
        <w:rPr>
          <w:sz w:val="28"/>
          <w:szCs w:val="28"/>
        </w:rPr>
        <w:t xml:space="preserve"> </w:t>
      </w:r>
      <w:r w:rsidRPr="00AE70A6">
        <w:rPr>
          <w:sz w:val="28"/>
          <w:szCs w:val="28"/>
        </w:rPr>
        <w:t>П.</w:t>
      </w:r>
      <w:r w:rsidRPr="00AE70A6" w:rsidR="00170167">
        <w:rPr>
          <w:sz w:val="28"/>
          <w:szCs w:val="28"/>
        </w:rPr>
        <w:t xml:space="preserve"> </w:t>
      </w:r>
      <w:r w:rsidRPr="00AE70A6">
        <w:rPr>
          <w:sz w:val="28"/>
          <w:szCs w:val="28"/>
        </w:rPr>
        <w:t>Долгов</w:t>
      </w:r>
    </w:p>
    <w:p w:rsidR="0077412D">
      <w:pPr>
        <w:rPr>
          <w:sz w:val="28"/>
          <w:szCs w:val="28"/>
        </w:rPr>
      </w:pPr>
    </w:p>
    <w:p w:rsidR="00FC76DE">
      <w:pPr>
        <w:rPr>
          <w:sz w:val="28"/>
          <w:szCs w:val="28"/>
        </w:rPr>
      </w:pPr>
    </w:p>
    <w:sectPr w:rsidSect="00F22CAD">
      <w:headerReference w:type="default" r:id="rId8"/>
      <w:headerReference w:type="first" r:id="rId9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69252022"/>
      <w:docPartObj>
        <w:docPartGallery w:val="Page Numbers (Top of Page)"/>
        <w:docPartUnique/>
      </w:docPartObj>
    </w:sdtPr>
    <w:sdtContent>
      <w:p w:rsidR="00AE70A6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76DE">
          <w:rPr>
            <w:noProof/>
          </w:rPr>
          <w:t>4</w:t>
        </w:r>
        <w:r>
          <w:fldChar w:fldCharType="end"/>
        </w:r>
      </w:p>
    </w:sdtContent>
  </w:sdt>
  <w:p w:rsidR="00AE70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C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66"/>
    <w:rsid w:val="000021B8"/>
    <w:rsid w:val="00004F73"/>
    <w:rsid w:val="00021B2A"/>
    <w:rsid w:val="00022365"/>
    <w:rsid w:val="0002624F"/>
    <w:rsid w:val="00030AD5"/>
    <w:rsid w:val="000351C8"/>
    <w:rsid w:val="00037C5F"/>
    <w:rsid w:val="0004136D"/>
    <w:rsid w:val="000414EB"/>
    <w:rsid w:val="000429C4"/>
    <w:rsid w:val="000466EE"/>
    <w:rsid w:val="00046C0C"/>
    <w:rsid w:val="00054564"/>
    <w:rsid w:val="00057A23"/>
    <w:rsid w:val="00060D11"/>
    <w:rsid w:val="00071693"/>
    <w:rsid w:val="000736FB"/>
    <w:rsid w:val="00074A9B"/>
    <w:rsid w:val="00082AC9"/>
    <w:rsid w:val="00086E6B"/>
    <w:rsid w:val="000878CC"/>
    <w:rsid w:val="00091766"/>
    <w:rsid w:val="000A3249"/>
    <w:rsid w:val="000A6FEA"/>
    <w:rsid w:val="000B4B68"/>
    <w:rsid w:val="000B5C14"/>
    <w:rsid w:val="000B62D7"/>
    <w:rsid w:val="000C2219"/>
    <w:rsid w:val="000C3956"/>
    <w:rsid w:val="000C4B72"/>
    <w:rsid w:val="000C4D29"/>
    <w:rsid w:val="000C58F5"/>
    <w:rsid w:val="000D18C0"/>
    <w:rsid w:val="000E5EB5"/>
    <w:rsid w:val="000F010D"/>
    <w:rsid w:val="000F5F63"/>
    <w:rsid w:val="00101538"/>
    <w:rsid w:val="001159FE"/>
    <w:rsid w:val="00123DC1"/>
    <w:rsid w:val="001323D9"/>
    <w:rsid w:val="00133232"/>
    <w:rsid w:val="00137809"/>
    <w:rsid w:val="00137F90"/>
    <w:rsid w:val="001448C8"/>
    <w:rsid w:val="001534C0"/>
    <w:rsid w:val="00155137"/>
    <w:rsid w:val="0015588D"/>
    <w:rsid w:val="00163CD9"/>
    <w:rsid w:val="00170167"/>
    <w:rsid w:val="00172906"/>
    <w:rsid w:val="00183B6D"/>
    <w:rsid w:val="001951FE"/>
    <w:rsid w:val="001A180F"/>
    <w:rsid w:val="001C0191"/>
    <w:rsid w:val="001C7A1C"/>
    <w:rsid w:val="001D5020"/>
    <w:rsid w:val="001D526F"/>
    <w:rsid w:val="001D7AC6"/>
    <w:rsid w:val="001E1CA5"/>
    <w:rsid w:val="001E5BEF"/>
    <w:rsid w:val="001F385C"/>
    <w:rsid w:val="00204608"/>
    <w:rsid w:val="00205E09"/>
    <w:rsid w:val="00211085"/>
    <w:rsid w:val="00212131"/>
    <w:rsid w:val="0022002B"/>
    <w:rsid w:val="00220ED1"/>
    <w:rsid w:val="00224EC0"/>
    <w:rsid w:val="00233215"/>
    <w:rsid w:val="00236B72"/>
    <w:rsid w:val="00240309"/>
    <w:rsid w:val="00246971"/>
    <w:rsid w:val="00250353"/>
    <w:rsid w:val="00252643"/>
    <w:rsid w:val="0025441A"/>
    <w:rsid w:val="00263B37"/>
    <w:rsid w:val="00264F31"/>
    <w:rsid w:val="0027164F"/>
    <w:rsid w:val="00281863"/>
    <w:rsid w:val="0029269F"/>
    <w:rsid w:val="00293687"/>
    <w:rsid w:val="00296E59"/>
    <w:rsid w:val="002977F7"/>
    <w:rsid w:val="002A6B53"/>
    <w:rsid w:val="002B0411"/>
    <w:rsid w:val="002B418C"/>
    <w:rsid w:val="002C15EE"/>
    <w:rsid w:val="002C3329"/>
    <w:rsid w:val="002E502C"/>
    <w:rsid w:val="002F38B3"/>
    <w:rsid w:val="002F499E"/>
    <w:rsid w:val="002F4C9B"/>
    <w:rsid w:val="00301219"/>
    <w:rsid w:val="00310E1F"/>
    <w:rsid w:val="003114E9"/>
    <w:rsid w:val="00311F35"/>
    <w:rsid w:val="00315730"/>
    <w:rsid w:val="00321F10"/>
    <w:rsid w:val="00322090"/>
    <w:rsid w:val="00324A35"/>
    <w:rsid w:val="00326BA3"/>
    <w:rsid w:val="00332E65"/>
    <w:rsid w:val="00335516"/>
    <w:rsid w:val="00337F2B"/>
    <w:rsid w:val="003444E9"/>
    <w:rsid w:val="00352F23"/>
    <w:rsid w:val="00373D79"/>
    <w:rsid w:val="003753B2"/>
    <w:rsid w:val="00384933"/>
    <w:rsid w:val="0038527B"/>
    <w:rsid w:val="00396082"/>
    <w:rsid w:val="003A4DFC"/>
    <w:rsid w:val="003B6ECE"/>
    <w:rsid w:val="003C0094"/>
    <w:rsid w:val="003C3466"/>
    <w:rsid w:val="003D4AB1"/>
    <w:rsid w:val="003E3420"/>
    <w:rsid w:val="003F09F8"/>
    <w:rsid w:val="003F32FB"/>
    <w:rsid w:val="00404DD9"/>
    <w:rsid w:val="00423588"/>
    <w:rsid w:val="00442B15"/>
    <w:rsid w:val="0044443C"/>
    <w:rsid w:val="00452231"/>
    <w:rsid w:val="00452C80"/>
    <w:rsid w:val="004554A9"/>
    <w:rsid w:val="00455CE7"/>
    <w:rsid w:val="004573A9"/>
    <w:rsid w:val="00460703"/>
    <w:rsid w:val="00462013"/>
    <w:rsid w:val="00462DF7"/>
    <w:rsid w:val="00465ED9"/>
    <w:rsid w:val="00467796"/>
    <w:rsid w:val="00470A53"/>
    <w:rsid w:val="00477387"/>
    <w:rsid w:val="004835DB"/>
    <w:rsid w:val="00487BA3"/>
    <w:rsid w:val="00490557"/>
    <w:rsid w:val="004977F3"/>
    <w:rsid w:val="004A0098"/>
    <w:rsid w:val="004A11C6"/>
    <w:rsid w:val="004A5CE5"/>
    <w:rsid w:val="004B2310"/>
    <w:rsid w:val="004D3C37"/>
    <w:rsid w:val="004D6292"/>
    <w:rsid w:val="004D78A7"/>
    <w:rsid w:val="004D7EC5"/>
    <w:rsid w:val="004E0318"/>
    <w:rsid w:val="004E5AF6"/>
    <w:rsid w:val="004F33CD"/>
    <w:rsid w:val="004F3C61"/>
    <w:rsid w:val="004F4730"/>
    <w:rsid w:val="00500999"/>
    <w:rsid w:val="00504681"/>
    <w:rsid w:val="00507083"/>
    <w:rsid w:val="005076BF"/>
    <w:rsid w:val="00512905"/>
    <w:rsid w:val="00515E29"/>
    <w:rsid w:val="0052040D"/>
    <w:rsid w:val="00532E7F"/>
    <w:rsid w:val="00533428"/>
    <w:rsid w:val="005405A2"/>
    <w:rsid w:val="00542B07"/>
    <w:rsid w:val="005432B3"/>
    <w:rsid w:val="005441BA"/>
    <w:rsid w:val="00547545"/>
    <w:rsid w:val="00550764"/>
    <w:rsid w:val="00551542"/>
    <w:rsid w:val="00565725"/>
    <w:rsid w:val="00565CEC"/>
    <w:rsid w:val="00566EFF"/>
    <w:rsid w:val="00571971"/>
    <w:rsid w:val="005722AB"/>
    <w:rsid w:val="0057339A"/>
    <w:rsid w:val="0057339E"/>
    <w:rsid w:val="00576B42"/>
    <w:rsid w:val="005772B9"/>
    <w:rsid w:val="005822E0"/>
    <w:rsid w:val="00584241"/>
    <w:rsid w:val="00586D24"/>
    <w:rsid w:val="00592FC4"/>
    <w:rsid w:val="005A6904"/>
    <w:rsid w:val="005B661C"/>
    <w:rsid w:val="005D0795"/>
    <w:rsid w:val="005D4E4B"/>
    <w:rsid w:val="005D4EDA"/>
    <w:rsid w:val="005D7600"/>
    <w:rsid w:val="005E0382"/>
    <w:rsid w:val="005E4129"/>
    <w:rsid w:val="005F087B"/>
    <w:rsid w:val="005F2ADB"/>
    <w:rsid w:val="0060089D"/>
    <w:rsid w:val="00601809"/>
    <w:rsid w:val="00612D6F"/>
    <w:rsid w:val="00615D55"/>
    <w:rsid w:val="0063133A"/>
    <w:rsid w:val="00634142"/>
    <w:rsid w:val="0063468F"/>
    <w:rsid w:val="006441CB"/>
    <w:rsid w:val="006618F4"/>
    <w:rsid w:val="00671622"/>
    <w:rsid w:val="006766FD"/>
    <w:rsid w:val="006801D9"/>
    <w:rsid w:val="006810BA"/>
    <w:rsid w:val="006853FB"/>
    <w:rsid w:val="00685D4D"/>
    <w:rsid w:val="0069331F"/>
    <w:rsid w:val="00694EAE"/>
    <w:rsid w:val="006A36C2"/>
    <w:rsid w:val="006A3A8F"/>
    <w:rsid w:val="006B584A"/>
    <w:rsid w:val="006B66FF"/>
    <w:rsid w:val="006B776E"/>
    <w:rsid w:val="006C0AC6"/>
    <w:rsid w:val="006C2D2B"/>
    <w:rsid w:val="006C3B0B"/>
    <w:rsid w:val="006C5661"/>
    <w:rsid w:val="006C779F"/>
    <w:rsid w:val="006E1874"/>
    <w:rsid w:val="006E7C1E"/>
    <w:rsid w:val="00700C0C"/>
    <w:rsid w:val="00702C40"/>
    <w:rsid w:val="007034B4"/>
    <w:rsid w:val="00713D9D"/>
    <w:rsid w:val="00720361"/>
    <w:rsid w:val="0072241B"/>
    <w:rsid w:val="00723E22"/>
    <w:rsid w:val="00724887"/>
    <w:rsid w:val="00731D46"/>
    <w:rsid w:val="00732055"/>
    <w:rsid w:val="00733251"/>
    <w:rsid w:val="00735A82"/>
    <w:rsid w:val="007404C5"/>
    <w:rsid w:val="00746628"/>
    <w:rsid w:val="007501A0"/>
    <w:rsid w:val="007510EF"/>
    <w:rsid w:val="00752784"/>
    <w:rsid w:val="007539E0"/>
    <w:rsid w:val="00754BA8"/>
    <w:rsid w:val="0075747C"/>
    <w:rsid w:val="00761DA6"/>
    <w:rsid w:val="00767E79"/>
    <w:rsid w:val="0077136F"/>
    <w:rsid w:val="0077412D"/>
    <w:rsid w:val="007870E8"/>
    <w:rsid w:val="0079448F"/>
    <w:rsid w:val="00797DE2"/>
    <w:rsid w:val="007A6DE5"/>
    <w:rsid w:val="007B1046"/>
    <w:rsid w:val="007B3294"/>
    <w:rsid w:val="007B4E62"/>
    <w:rsid w:val="007C1650"/>
    <w:rsid w:val="007C2E32"/>
    <w:rsid w:val="007D0CF0"/>
    <w:rsid w:val="007D0D48"/>
    <w:rsid w:val="007E0ED1"/>
    <w:rsid w:val="007E12B6"/>
    <w:rsid w:val="007E3B2D"/>
    <w:rsid w:val="007E560A"/>
    <w:rsid w:val="007E7103"/>
    <w:rsid w:val="007F0C93"/>
    <w:rsid w:val="00812482"/>
    <w:rsid w:val="00822253"/>
    <w:rsid w:val="00822D18"/>
    <w:rsid w:val="0082465C"/>
    <w:rsid w:val="00827592"/>
    <w:rsid w:val="00833040"/>
    <w:rsid w:val="00845C76"/>
    <w:rsid w:val="0085101D"/>
    <w:rsid w:val="008511AF"/>
    <w:rsid w:val="0085580E"/>
    <w:rsid w:val="008559AC"/>
    <w:rsid w:val="00865C45"/>
    <w:rsid w:val="00871F83"/>
    <w:rsid w:val="008732DC"/>
    <w:rsid w:val="00882608"/>
    <w:rsid w:val="00884537"/>
    <w:rsid w:val="00886163"/>
    <w:rsid w:val="0088735B"/>
    <w:rsid w:val="008920C4"/>
    <w:rsid w:val="008930FD"/>
    <w:rsid w:val="00896435"/>
    <w:rsid w:val="008A1FE3"/>
    <w:rsid w:val="008A2F5C"/>
    <w:rsid w:val="008A316A"/>
    <w:rsid w:val="008A5166"/>
    <w:rsid w:val="008A5C04"/>
    <w:rsid w:val="008B0D4F"/>
    <w:rsid w:val="008B0F18"/>
    <w:rsid w:val="008C0890"/>
    <w:rsid w:val="008C2C2E"/>
    <w:rsid w:val="008C6FC4"/>
    <w:rsid w:val="008C71B3"/>
    <w:rsid w:val="008D4A3F"/>
    <w:rsid w:val="008D516A"/>
    <w:rsid w:val="008D66FA"/>
    <w:rsid w:val="008E46CF"/>
    <w:rsid w:val="008E4A15"/>
    <w:rsid w:val="008E5D08"/>
    <w:rsid w:val="008E754F"/>
    <w:rsid w:val="008F40AF"/>
    <w:rsid w:val="008F621F"/>
    <w:rsid w:val="009032F0"/>
    <w:rsid w:val="009103E4"/>
    <w:rsid w:val="009128AA"/>
    <w:rsid w:val="00913019"/>
    <w:rsid w:val="00914D4C"/>
    <w:rsid w:val="00916C52"/>
    <w:rsid w:val="0092022B"/>
    <w:rsid w:val="009219EE"/>
    <w:rsid w:val="00922BE6"/>
    <w:rsid w:val="00926CFC"/>
    <w:rsid w:val="0095176E"/>
    <w:rsid w:val="0096336F"/>
    <w:rsid w:val="00966B28"/>
    <w:rsid w:val="00974227"/>
    <w:rsid w:val="00975BF0"/>
    <w:rsid w:val="00976ED0"/>
    <w:rsid w:val="00977569"/>
    <w:rsid w:val="00990B04"/>
    <w:rsid w:val="009B7A1C"/>
    <w:rsid w:val="009C384C"/>
    <w:rsid w:val="009C4482"/>
    <w:rsid w:val="009D0C34"/>
    <w:rsid w:val="009D3FDC"/>
    <w:rsid w:val="009D4FCA"/>
    <w:rsid w:val="009E1CC7"/>
    <w:rsid w:val="009E4178"/>
    <w:rsid w:val="009F1AAD"/>
    <w:rsid w:val="009F47A6"/>
    <w:rsid w:val="009F721A"/>
    <w:rsid w:val="00A00306"/>
    <w:rsid w:val="00A02EC5"/>
    <w:rsid w:val="00A049CD"/>
    <w:rsid w:val="00A076E9"/>
    <w:rsid w:val="00A1257B"/>
    <w:rsid w:val="00A15101"/>
    <w:rsid w:val="00A170D4"/>
    <w:rsid w:val="00A3446F"/>
    <w:rsid w:val="00A3555A"/>
    <w:rsid w:val="00A3617E"/>
    <w:rsid w:val="00A45282"/>
    <w:rsid w:val="00A467F3"/>
    <w:rsid w:val="00A55E07"/>
    <w:rsid w:val="00A62B9D"/>
    <w:rsid w:val="00A65E08"/>
    <w:rsid w:val="00A70958"/>
    <w:rsid w:val="00A77A06"/>
    <w:rsid w:val="00A8148E"/>
    <w:rsid w:val="00A9154C"/>
    <w:rsid w:val="00A918B7"/>
    <w:rsid w:val="00A93E6E"/>
    <w:rsid w:val="00AA2680"/>
    <w:rsid w:val="00AA3484"/>
    <w:rsid w:val="00AA6CC7"/>
    <w:rsid w:val="00AA796B"/>
    <w:rsid w:val="00AB2BA6"/>
    <w:rsid w:val="00AC08E2"/>
    <w:rsid w:val="00AC17EF"/>
    <w:rsid w:val="00AC2756"/>
    <w:rsid w:val="00AC4448"/>
    <w:rsid w:val="00AD187B"/>
    <w:rsid w:val="00AD5C06"/>
    <w:rsid w:val="00AE56AD"/>
    <w:rsid w:val="00AE70A6"/>
    <w:rsid w:val="00AF5666"/>
    <w:rsid w:val="00B00A4B"/>
    <w:rsid w:val="00B0146A"/>
    <w:rsid w:val="00B03A5A"/>
    <w:rsid w:val="00B04C13"/>
    <w:rsid w:val="00B131EB"/>
    <w:rsid w:val="00B169C3"/>
    <w:rsid w:val="00B16E1D"/>
    <w:rsid w:val="00B2696E"/>
    <w:rsid w:val="00B37CC7"/>
    <w:rsid w:val="00B42211"/>
    <w:rsid w:val="00B451BA"/>
    <w:rsid w:val="00B47FB4"/>
    <w:rsid w:val="00B61FBD"/>
    <w:rsid w:val="00B65835"/>
    <w:rsid w:val="00B7096A"/>
    <w:rsid w:val="00B73E8F"/>
    <w:rsid w:val="00B7414E"/>
    <w:rsid w:val="00B80FF7"/>
    <w:rsid w:val="00B91077"/>
    <w:rsid w:val="00B92045"/>
    <w:rsid w:val="00B929AA"/>
    <w:rsid w:val="00B930CA"/>
    <w:rsid w:val="00BA27AB"/>
    <w:rsid w:val="00BA7183"/>
    <w:rsid w:val="00BB36B2"/>
    <w:rsid w:val="00BB40B4"/>
    <w:rsid w:val="00BB547E"/>
    <w:rsid w:val="00BB7A78"/>
    <w:rsid w:val="00BC2AB4"/>
    <w:rsid w:val="00BC3662"/>
    <w:rsid w:val="00BC3D12"/>
    <w:rsid w:val="00BC4513"/>
    <w:rsid w:val="00BC6F6B"/>
    <w:rsid w:val="00BE0567"/>
    <w:rsid w:val="00BE0F5A"/>
    <w:rsid w:val="00BE318E"/>
    <w:rsid w:val="00BE31E9"/>
    <w:rsid w:val="00BE7157"/>
    <w:rsid w:val="00BF0121"/>
    <w:rsid w:val="00BF4685"/>
    <w:rsid w:val="00BF4BFE"/>
    <w:rsid w:val="00BF7CC6"/>
    <w:rsid w:val="00C01FB4"/>
    <w:rsid w:val="00C03AA9"/>
    <w:rsid w:val="00C114BD"/>
    <w:rsid w:val="00C127CD"/>
    <w:rsid w:val="00C13CF8"/>
    <w:rsid w:val="00C33F85"/>
    <w:rsid w:val="00C36296"/>
    <w:rsid w:val="00C451FF"/>
    <w:rsid w:val="00C517C5"/>
    <w:rsid w:val="00C53A58"/>
    <w:rsid w:val="00C63B0F"/>
    <w:rsid w:val="00C66180"/>
    <w:rsid w:val="00C717A4"/>
    <w:rsid w:val="00C721C8"/>
    <w:rsid w:val="00C722AD"/>
    <w:rsid w:val="00C85DD0"/>
    <w:rsid w:val="00C90346"/>
    <w:rsid w:val="00C909A3"/>
    <w:rsid w:val="00C90E26"/>
    <w:rsid w:val="00C93B17"/>
    <w:rsid w:val="00C97100"/>
    <w:rsid w:val="00CA5B2E"/>
    <w:rsid w:val="00CB0928"/>
    <w:rsid w:val="00CB189C"/>
    <w:rsid w:val="00CB6095"/>
    <w:rsid w:val="00CB76FA"/>
    <w:rsid w:val="00CC2F57"/>
    <w:rsid w:val="00CC4824"/>
    <w:rsid w:val="00CC6CBE"/>
    <w:rsid w:val="00CD4E58"/>
    <w:rsid w:val="00CD652B"/>
    <w:rsid w:val="00CE0CD8"/>
    <w:rsid w:val="00CE2D4C"/>
    <w:rsid w:val="00CE4E5F"/>
    <w:rsid w:val="00CE5D98"/>
    <w:rsid w:val="00CE60DB"/>
    <w:rsid w:val="00CF24C6"/>
    <w:rsid w:val="00CF2EEB"/>
    <w:rsid w:val="00CF67F5"/>
    <w:rsid w:val="00D02FD4"/>
    <w:rsid w:val="00D03A4B"/>
    <w:rsid w:val="00D10E18"/>
    <w:rsid w:val="00D12DC6"/>
    <w:rsid w:val="00D1462F"/>
    <w:rsid w:val="00D26B47"/>
    <w:rsid w:val="00D34E50"/>
    <w:rsid w:val="00D34E5C"/>
    <w:rsid w:val="00D41D74"/>
    <w:rsid w:val="00D4257A"/>
    <w:rsid w:val="00D46760"/>
    <w:rsid w:val="00D5057A"/>
    <w:rsid w:val="00D52926"/>
    <w:rsid w:val="00D54F6F"/>
    <w:rsid w:val="00D606C4"/>
    <w:rsid w:val="00D618F0"/>
    <w:rsid w:val="00D61E7D"/>
    <w:rsid w:val="00D63F0F"/>
    <w:rsid w:val="00D65B06"/>
    <w:rsid w:val="00D65B0A"/>
    <w:rsid w:val="00D81E27"/>
    <w:rsid w:val="00D8244B"/>
    <w:rsid w:val="00D8262C"/>
    <w:rsid w:val="00D86A0C"/>
    <w:rsid w:val="00DA203A"/>
    <w:rsid w:val="00DA5EF8"/>
    <w:rsid w:val="00DB1B04"/>
    <w:rsid w:val="00DC41C2"/>
    <w:rsid w:val="00DC4BB0"/>
    <w:rsid w:val="00DC73F5"/>
    <w:rsid w:val="00DE4433"/>
    <w:rsid w:val="00DF0D42"/>
    <w:rsid w:val="00DF31E8"/>
    <w:rsid w:val="00E06B30"/>
    <w:rsid w:val="00E10A8C"/>
    <w:rsid w:val="00E273B8"/>
    <w:rsid w:val="00E355C6"/>
    <w:rsid w:val="00E379F2"/>
    <w:rsid w:val="00E41695"/>
    <w:rsid w:val="00E41BEF"/>
    <w:rsid w:val="00E4347A"/>
    <w:rsid w:val="00E44F87"/>
    <w:rsid w:val="00E457CA"/>
    <w:rsid w:val="00E5171D"/>
    <w:rsid w:val="00E52919"/>
    <w:rsid w:val="00E542DC"/>
    <w:rsid w:val="00E63D34"/>
    <w:rsid w:val="00E64298"/>
    <w:rsid w:val="00E65EFC"/>
    <w:rsid w:val="00E706B8"/>
    <w:rsid w:val="00E745C4"/>
    <w:rsid w:val="00E758F1"/>
    <w:rsid w:val="00EA6192"/>
    <w:rsid w:val="00EB3FF9"/>
    <w:rsid w:val="00EB7254"/>
    <w:rsid w:val="00EC27A6"/>
    <w:rsid w:val="00EE3EA6"/>
    <w:rsid w:val="00EE4D23"/>
    <w:rsid w:val="00EF6250"/>
    <w:rsid w:val="00EF7AF0"/>
    <w:rsid w:val="00F020B4"/>
    <w:rsid w:val="00F05E44"/>
    <w:rsid w:val="00F11AD6"/>
    <w:rsid w:val="00F12221"/>
    <w:rsid w:val="00F14953"/>
    <w:rsid w:val="00F22A76"/>
    <w:rsid w:val="00F22CAD"/>
    <w:rsid w:val="00F23101"/>
    <w:rsid w:val="00F247A4"/>
    <w:rsid w:val="00F33C56"/>
    <w:rsid w:val="00F377B0"/>
    <w:rsid w:val="00F52030"/>
    <w:rsid w:val="00F57F49"/>
    <w:rsid w:val="00F61FC8"/>
    <w:rsid w:val="00F730EC"/>
    <w:rsid w:val="00F96DFE"/>
    <w:rsid w:val="00F97459"/>
    <w:rsid w:val="00F97697"/>
    <w:rsid w:val="00FB3915"/>
    <w:rsid w:val="00FC3F36"/>
    <w:rsid w:val="00FC610D"/>
    <w:rsid w:val="00FC73BD"/>
    <w:rsid w:val="00FC76DE"/>
    <w:rsid w:val="00FC7A9F"/>
    <w:rsid w:val="00FD04D1"/>
    <w:rsid w:val="00FD17F0"/>
    <w:rsid w:val="00FD4CE7"/>
    <w:rsid w:val="00FE39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066FF20-D0CF-47B7-8B9F-5D0EC40FD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91766"/>
    <w:rPr>
      <w:color w:val="0000FF"/>
      <w:u w:val="single"/>
    </w:rPr>
  </w:style>
  <w:style w:type="paragraph" w:styleId="Title">
    <w:name w:val="Title"/>
    <w:basedOn w:val="Normal"/>
    <w:link w:val="a"/>
    <w:qFormat/>
    <w:rsid w:val="00091766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091766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BodyTextIndent2">
    <w:name w:val="Body Text Indent 2"/>
    <w:aliases w:val=" Знак Знак Знак, Знак Знак Знак Знак Знак"/>
    <w:basedOn w:val="Normal"/>
    <w:link w:val="211"/>
    <w:unhideWhenUsed/>
    <w:rsid w:val="00091766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aliases w:val=" Знак Знак Знак Знак, Знак Знак Знак Знак Знак Знак"/>
    <w:basedOn w:val="DefaultParagraphFont"/>
    <w:link w:val="210"/>
    <w:rsid w:val="00091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aliases w:val="Знак Знак Знак,Знак Знак Знак Знак Знак"/>
    <w:basedOn w:val="Normal"/>
    <w:link w:val="2"/>
    <w:uiPriority w:val="99"/>
    <w:rsid w:val="00091766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aliases w:val=" Знак Знак Знак Знак Знак Знак1, Знак Знак Знак Знак1"/>
    <w:basedOn w:val="DefaultParagraphFont"/>
    <w:link w:val="BodyTextIndent2"/>
    <w:semiHidden/>
    <w:locked/>
    <w:rsid w:val="00091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aliases w:val="Знак Знак"/>
    <w:basedOn w:val="Normal"/>
    <w:link w:val="a0"/>
    <w:rsid w:val="00586D24"/>
    <w:pPr>
      <w:spacing w:after="120"/>
      <w:ind w:left="283"/>
    </w:pPr>
  </w:style>
  <w:style w:type="character" w:customStyle="1" w:styleId="a0">
    <w:name w:val="Основной текст с отступом Знак"/>
    <w:aliases w:val="Знак Знак Знак1"/>
    <w:basedOn w:val="DefaultParagraphFont"/>
    <w:link w:val="BodyTextIndent"/>
    <w:rsid w:val="00586D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896435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96435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8C2C2E"/>
    <w:pPr>
      <w:spacing w:before="100" w:beforeAutospacing="1" w:after="100" w:afterAutospacing="1"/>
    </w:pPr>
  </w:style>
  <w:style w:type="paragraph" w:styleId="Header">
    <w:name w:val="header"/>
    <w:basedOn w:val="Normal"/>
    <w:link w:val="a2"/>
    <w:uiPriority w:val="99"/>
    <w:unhideWhenUsed/>
    <w:rsid w:val="00AE70A6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AE70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AE70A6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AE70A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0217.51/" TargetMode="External" /><Relationship Id="rId5" Type="http://schemas.openxmlformats.org/officeDocument/2006/relationships/hyperlink" Target="garantf1://12025267.0/" TargetMode="External" /><Relationship Id="rId6" Type="http://schemas.openxmlformats.org/officeDocument/2006/relationships/hyperlink" Target="garantf1://12025267.12202/" TargetMode="External" /><Relationship Id="rId7" Type="http://schemas.openxmlformats.org/officeDocument/2006/relationships/hyperlink" Target="garantF1://12042212.0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